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72" w:rsidRPr="00533D8F" w:rsidRDefault="00F900FC" w:rsidP="00F900FC">
      <w:pPr>
        <w:jc w:val="both"/>
        <w:rPr>
          <w:rFonts w:cs="Arial"/>
        </w:rPr>
      </w:pPr>
      <w:r w:rsidRPr="00533D8F">
        <w:rPr>
          <w:rFonts w:cs="Arial"/>
        </w:rPr>
        <w:t>Arts and Leisure:</w:t>
      </w:r>
    </w:p>
    <w:p w:rsidR="00F900FC" w:rsidRPr="00533D8F" w:rsidRDefault="00F900FC" w:rsidP="00F900FC">
      <w:pPr>
        <w:jc w:val="both"/>
        <w:rPr>
          <w:rFonts w:cs="Arial"/>
        </w:rPr>
      </w:pPr>
      <w:r w:rsidRPr="00533D8F">
        <w:rPr>
          <w:rFonts w:cs="Arial"/>
        </w:rPr>
        <w:t xml:space="preserve">In 1908, Lucy Maud Montgomery published the much-loved novel </w:t>
      </w:r>
      <w:r w:rsidRPr="00533D8F">
        <w:rPr>
          <w:rFonts w:cs="Arial"/>
          <w:i/>
        </w:rPr>
        <w:t>Anne of Green Gables</w:t>
      </w:r>
      <w:r w:rsidRPr="00533D8F">
        <w:rPr>
          <w:rFonts w:cs="Arial"/>
        </w:rPr>
        <w:t>, a rural romance set in Prince Edward Island.</w:t>
      </w:r>
    </w:p>
    <w:p w:rsidR="00F900FC" w:rsidRPr="00533D8F" w:rsidRDefault="00F900FC" w:rsidP="00F900FC">
      <w:pPr>
        <w:jc w:val="center"/>
        <w:rPr>
          <w:rFonts w:cs="Arial"/>
        </w:rPr>
      </w:pPr>
      <w:r w:rsidRPr="00533D8F">
        <w:rPr>
          <w:noProof/>
          <w:lang w:eastAsia="en-CA"/>
        </w:rPr>
        <w:drawing>
          <wp:inline distT="0" distB="0" distL="0" distR="0" wp14:anchorId="0DAEE4A7" wp14:editId="09869604">
            <wp:extent cx="1562100" cy="2173923"/>
            <wp:effectExtent l="0" t="0" r="0" b="0"/>
            <wp:docPr id="1" name="Picture 1" descr="http://blog.raptisrarebooks.com/wp-content/uploads/2012/11/26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raptisrarebooks.com/wp-content/uploads/2012/11/26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56" cy="21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FC" w:rsidRPr="00533D8F" w:rsidRDefault="00F900FC" w:rsidP="00F900FC">
      <w:pPr>
        <w:jc w:val="center"/>
        <w:rPr>
          <w:rFonts w:cs="Arial"/>
        </w:rPr>
      </w:pPr>
      <w:r w:rsidRPr="00533D8F">
        <w:rPr>
          <w:rFonts w:cs="Arial"/>
        </w:rPr>
        <w:t>Above:  A First-Edition Copy of Anne of Green Gables</w:t>
      </w:r>
      <w:bookmarkStart w:id="0" w:name="_GoBack"/>
      <w:bookmarkEnd w:id="0"/>
    </w:p>
    <w:p w:rsidR="00F900FC" w:rsidRPr="00533D8F" w:rsidRDefault="00533D8F" w:rsidP="00F900FC">
      <w:pPr>
        <w:jc w:val="both"/>
        <w:rPr>
          <w:rFonts w:cs="Arial"/>
        </w:rPr>
      </w:pPr>
      <w:hyperlink r:id="rId6" w:history="1">
        <w:r w:rsidR="00F900FC" w:rsidRPr="00533D8F">
          <w:rPr>
            <w:rStyle w:val="Hyperlink"/>
            <w:rFonts w:cs="Arial"/>
          </w:rPr>
          <w:t>Click to read the story “Why Anne of Green Gables is Big in Japan”</w:t>
        </w:r>
      </w:hyperlink>
    </w:p>
    <w:p w:rsidR="00533D8F" w:rsidRPr="00533D8F" w:rsidRDefault="00533D8F">
      <w:pPr>
        <w:jc w:val="both"/>
        <w:rPr>
          <w:rFonts w:cs="Arial"/>
        </w:rPr>
      </w:pPr>
    </w:p>
    <w:sectPr w:rsidR="00533D8F" w:rsidRPr="0053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FC"/>
    <w:rsid w:val="00533D8F"/>
    <w:rsid w:val="007A5C72"/>
    <w:rsid w:val="00F9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ffingtonpost.com/terry-dawes/anne-of-green-gables-japan_b_4899252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2015-07-08T13:57:00Z</dcterms:created>
  <dcterms:modified xsi:type="dcterms:W3CDTF">2017-06-23T13:47:00Z</dcterms:modified>
</cp:coreProperties>
</file>