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B0" w:rsidRPr="00B82AE6" w:rsidRDefault="000752B0" w:rsidP="000752B0">
      <w:pPr>
        <w:jc w:val="both"/>
        <w:rPr>
          <w:rFonts w:asciiTheme="minorHAnsi" w:hAnsiTheme="minorHAnsi" w:cs="Arial"/>
          <w:b/>
          <w:sz w:val="20"/>
          <w:szCs w:val="20"/>
        </w:rPr>
      </w:pPr>
      <w:r w:rsidRPr="00B82AE6">
        <w:rPr>
          <w:rFonts w:asciiTheme="minorHAnsi" w:hAnsiTheme="minorHAnsi" w:cs="Arial"/>
          <w:b/>
          <w:sz w:val="20"/>
          <w:szCs w:val="20"/>
        </w:rPr>
        <w:t xml:space="preserve">Document B: Tacitus </w:t>
      </w:r>
    </w:p>
    <w:p w:rsidR="000752B0" w:rsidRPr="00B82AE6" w:rsidRDefault="000752B0" w:rsidP="000752B0">
      <w:pPr>
        <w:jc w:val="both"/>
        <w:rPr>
          <w:rFonts w:asciiTheme="minorHAnsi" w:hAnsiTheme="minorHAnsi" w:cs="Arial"/>
          <w:sz w:val="20"/>
          <w:szCs w:val="20"/>
        </w:rPr>
      </w:pPr>
    </w:p>
    <w:p w:rsidR="000752B0" w:rsidRPr="00B82AE6" w:rsidRDefault="000752B0" w:rsidP="000752B0">
      <w:pPr>
        <w:jc w:val="both"/>
        <w:rPr>
          <w:rFonts w:asciiTheme="minorHAnsi" w:hAnsiTheme="minorHAnsi" w:cs="Arial"/>
          <w:sz w:val="20"/>
          <w:szCs w:val="20"/>
        </w:rPr>
      </w:pPr>
      <w:r w:rsidRPr="00B82AE6">
        <w:rPr>
          <w:rFonts w:asciiTheme="minorHAnsi" w:hAnsiTheme="minorHAnsi" w:cs="Arial"/>
          <w:sz w:val="20"/>
          <w:szCs w:val="20"/>
        </w:rPr>
        <w:t xml:space="preserve">Of Rome meanwhile, so much as was left unoccupied by his mansion, was not built up, as it had been after its burning by the </w:t>
      </w:r>
      <w:proofErr w:type="spellStart"/>
      <w:r w:rsidRPr="00B82AE6">
        <w:rPr>
          <w:rFonts w:asciiTheme="minorHAnsi" w:hAnsiTheme="minorHAnsi" w:cs="Arial"/>
          <w:sz w:val="20"/>
          <w:szCs w:val="20"/>
        </w:rPr>
        <w:t>Gauls</w:t>
      </w:r>
      <w:proofErr w:type="spellEnd"/>
      <w:r w:rsidRPr="00B82AE6">
        <w:rPr>
          <w:rFonts w:asciiTheme="minorHAnsi" w:hAnsiTheme="minorHAnsi" w:cs="Arial"/>
          <w:sz w:val="20"/>
          <w:szCs w:val="20"/>
        </w:rPr>
        <w:t xml:space="preserve">, without any regularity or in any fashion, but with rows of streets according to measurement, with broad thoroughfares, with a restriction on the height of houses, with open spaces, and the further addition of colonnades, as a protection to the frontage of the blocks of tenements. These colonnades Nero promised to erect at his own expense, and to hand over the open spaces, when cleared of the debris, to the ground landlords. He also offered rewards proportioned to each person's position and property, and prescribed a period within which they were to obtain them on the completion of so many houses or blocks of building. He fixed on the marshes of Ostia for the reception of the rubbish, and arranged that the ships which had brought up corn by the </w:t>
      </w:r>
      <w:proofErr w:type="gramStart"/>
      <w:r w:rsidRPr="00B82AE6">
        <w:rPr>
          <w:rFonts w:asciiTheme="minorHAnsi" w:hAnsiTheme="minorHAnsi" w:cs="Arial"/>
          <w:sz w:val="20"/>
          <w:szCs w:val="20"/>
        </w:rPr>
        <w:t>Tiber,</w:t>
      </w:r>
      <w:proofErr w:type="gramEnd"/>
      <w:r w:rsidRPr="00B82AE6">
        <w:rPr>
          <w:rFonts w:asciiTheme="minorHAnsi" w:hAnsiTheme="minorHAnsi" w:cs="Arial"/>
          <w:sz w:val="20"/>
          <w:szCs w:val="20"/>
        </w:rPr>
        <w:t xml:space="preserve"> should sail down the river with cargoes of this rubbish. The buildings themselves, to a certain height, were to be solidly constructed, without wooden beams, of stone from </w:t>
      </w:r>
      <w:proofErr w:type="spellStart"/>
      <w:r w:rsidRPr="00B82AE6">
        <w:rPr>
          <w:rFonts w:asciiTheme="minorHAnsi" w:hAnsiTheme="minorHAnsi" w:cs="Arial"/>
          <w:sz w:val="20"/>
          <w:szCs w:val="20"/>
        </w:rPr>
        <w:t>Gabii</w:t>
      </w:r>
      <w:proofErr w:type="spellEnd"/>
      <w:r w:rsidRPr="00B82AE6">
        <w:rPr>
          <w:rFonts w:asciiTheme="minorHAnsi" w:hAnsiTheme="minorHAnsi" w:cs="Arial"/>
          <w:sz w:val="20"/>
          <w:szCs w:val="20"/>
        </w:rPr>
        <w:t xml:space="preserve"> or Alba, that material being impervious to fire. And to provide that the water which individual license had illegally appropriated, might flow in greater abundance in several places for the public use, officers were appointed, and everyone was to have in the open court the means of stopping a fire. Every building, too, was to be enclosed by its own proper wall, not by one common to others. These changes which were liked for their utility, also added beauty to the new city. Some, however, thought that its old arrangement had been more conducive to health, inasmuch as the narrow streets with the elevation of the roofs were not equally penetrated by the sun's heat, while now the open space, unsheltered by any shade, was scorched by a fiercer glow.</w:t>
      </w:r>
    </w:p>
    <w:p w:rsidR="000752B0" w:rsidRPr="00B82AE6" w:rsidRDefault="000752B0" w:rsidP="000752B0">
      <w:pPr>
        <w:jc w:val="both"/>
        <w:rPr>
          <w:rFonts w:asciiTheme="minorHAnsi" w:hAnsiTheme="minorHAnsi" w:cs="Arial"/>
          <w:sz w:val="20"/>
          <w:szCs w:val="20"/>
        </w:rPr>
      </w:pPr>
    </w:p>
    <w:p w:rsidR="000752B0" w:rsidRDefault="000752B0" w:rsidP="000752B0">
      <w:pPr>
        <w:jc w:val="both"/>
        <w:rPr>
          <w:rFonts w:asciiTheme="minorHAnsi" w:hAnsiTheme="minorHAnsi" w:cs="Arial"/>
          <w:sz w:val="20"/>
          <w:szCs w:val="20"/>
        </w:rPr>
      </w:pPr>
      <w:r w:rsidRPr="00B82AE6">
        <w:rPr>
          <w:rFonts w:asciiTheme="minorHAnsi" w:hAnsiTheme="minorHAnsi" w:cs="Arial"/>
          <w:sz w:val="20"/>
          <w:szCs w:val="20"/>
        </w:rPr>
        <w:t xml:space="preserve">Such indeed were the precautions of human wisdom. The next thing was to seek means of propitiating the gods, and recourse was had to the </w:t>
      </w:r>
      <w:proofErr w:type="gramStart"/>
      <w:r w:rsidRPr="00B82AE6">
        <w:rPr>
          <w:rFonts w:asciiTheme="minorHAnsi" w:hAnsiTheme="minorHAnsi" w:cs="Arial"/>
          <w:sz w:val="20"/>
          <w:szCs w:val="20"/>
        </w:rPr>
        <w:t>Sibylline</w:t>
      </w:r>
      <w:proofErr w:type="gramEnd"/>
      <w:r w:rsidRPr="00B82AE6">
        <w:rPr>
          <w:rFonts w:asciiTheme="minorHAnsi" w:hAnsiTheme="minorHAnsi" w:cs="Arial"/>
          <w:sz w:val="20"/>
          <w:szCs w:val="20"/>
        </w:rPr>
        <w:t xml:space="preserve"> books, by the direction of which prayers were offered to </w:t>
      </w:r>
      <w:proofErr w:type="spellStart"/>
      <w:r w:rsidRPr="00B82AE6">
        <w:rPr>
          <w:rFonts w:asciiTheme="minorHAnsi" w:hAnsiTheme="minorHAnsi" w:cs="Arial"/>
          <w:sz w:val="20"/>
          <w:szCs w:val="20"/>
        </w:rPr>
        <w:t>Vulcanus</w:t>
      </w:r>
      <w:proofErr w:type="spellEnd"/>
      <w:r w:rsidRPr="00B82AE6">
        <w:rPr>
          <w:rFonts w:asciiTheme="minorHAnsi" w:hAnsiTheme="minorHAnsi" w:cs="Arial"/>
          <w:sz w:val="20"/>
          <w:szCs w:val="20"/>
        </w:rPr>
        <w:t xml:space="preserve">, Ceres, and Proserpina. Juno, too, was entreated by the matrons, first, in the Capitol, then on the nearest part of the coast, whence water was procured to sprinkle the fane and image of the goddess. And there were sacred banquets and nightly vigils celebrated by married women. But all human efforts, all the lavish gifts of the emperor, and the </w:t>
      </w:r>
      <w:proofErr w:type="gramStart"/>
      <w:r w:rsidRPr="00B82AE6">
        <w:rPr>
          <w:rFonts w:asciiTheme="minorHAnsi" w:hAnsiTheme="minorHAnsi" w:cs="Arial"/>
          <w:sz w:val="20"/>
          <w:szCs w:val="20"/>
        </w:rPr>
        <w:t>propitiations</w:t>
      </w:r>
      <w:proofErr w:type="gramEnd"/>
      <w:r w:rsidRPr="00B82AE6">
        <w:rPr>
          <w:rFonts w:asciiTheme="minorHAnsi" w:hAnsiTheme="minorHAnsi" w:cs="Arial"/>
          <w:sz w:val="20"/>
          <w:szCs w:val="20"/>
        </w:rPr>
        <w:t xml:space="preserve"> of the gods, did not banish the sinister belief that the conflagration was the result of an order. Consequently, to get rid of the report, Nero fastened the guilt and inflicted the most exquisite tortures on a class hated for their abominations, called Christians by the populace. </w:t>
      </w:r>
      <w:proofErr w:type="spellStart"/>
      <w:r w:rsidRPr="00B82AE6">
        <w:rPr>
          <w:rFonts w:asciiTheme="minorHAnsi" w:hAnsiTheme="minorHAnsi" w:cs="Arial"/>
          <w:sz w:val="20"/>
          <w:szCs w:val="20"/>
        </w:rPr>
        <w:t>Christus</w:t>
      </w:r>
      <w:proofErr w:type="spellEnd"/>
      <w:r w:rsidRPr="00B82AE6">
        <w:rPr>
          <w:rFonts w:asciiTheme="minorHAnsi" w:hAnsiTheme="minorHAnsi" w:cs="Arial"/>
          <w:sz w:val="20"/>
          <w:szCs w:val="20"/>
        </w:rPr>
        <w:t xml:space="preserve">, from whom the name had its origin, suffered the extreme penalty during the reign of Tiberius at the hands of one of our procurators, Pontius Pilatus, and a most mischievous superstition, thus checked for the moment, again broke out not only in Judaea, the first source of the evil, but even in Rome, where all things hideous and shameful from every part of the world find their </w:t>
      </w:r>
      <w:proofErr w:type="spellStart"/>
      <w:r w:rsidRPr="00B82AE6">
        <w:rPr>
          <w:rFonts w:asciiTheme="minorHAnsi" w:hAnsiTheme="minorHAnsi" w:cs="Arial"/>
          <w:sz w:val="20"/>
          <w:szCs w:val="20"/>
        </w:rPr>
        <w:t>centre</w:t>
      </w:r>
      <w:proofErr w:type="spellEnd"/>
      <w:r w:rsidRPr="00B82AE6">
        <w:rPr>
          <w:rFonts w:asciiTheme="minorHAnsi" w:hAnsiTheme="minorHAnsi" w:cs="Arial"/>
          <w:sz w:val="20"/>
          <w:szCs w:val="20"/>
        </w:rPr>
        <w:t xml:space="preserve"> and become popular. Accordingly, an arrest was first made of all who pleaded guilty; then, upon their information, an immense multitude was convicted, not so much of the crime of firing the city, as of hatred against mankind. Mockery of every sort was added to their deaths. Covered with the skins of beasts, they were torn by dogs and perished, or were nailed to crosses, or were doomed to the flames and burnt, to serve as a nightly illumination, when daylight had expired.</w:t>
      </w:r>
    </w:p>
    <w:p w:rsidR="00B82AE6" w:rsidRPr="00B82AE6" w:rsidRDefault="00B82AE6" w:rsidP="000752B0">
      <w:pPr>
        <w:jc w:val="both"/>
        <w:rPr>
          <w:rFonts w:asciiTheme="minorHAnsi" w:hAnsiTheme="minorHAnsi" w:cs="Arial"/>
          <w:sz w:val="20"/>
          <w:szCs w:val="20"/>
        </w:rPr>
      </w:pPr>
    </w:p>
    <w:p w:rsidR="000752B0" w:rsidRPr="00B82AE6" w:rsidRDefault="000752B0" w:rsidP="0007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color w:val="000000"/>
          <w:sz w:val="20"/>
          <w:szCs w:val="20"/>
        </w:rPr>
      </w:pPr>
      <w:r w:rsidRPr="00B82AE6">
        <w:rPr>
          <w:rFonts w:asciiTheme="minorHAnsi" w:hAnsiTheme="minorHAnsi" w:cs="Arial"/>
          <w:color w:val="000000"/>
          <w:sz w:val="20"/>
          <w:szCs w:val="20"/>
        </w:rPr>
        <w:t xml:space="preserve">Nero offered his gardens for the spectacle, and was exhibiting a show in the circus, while he mingled with the people in the dress of a charioteer or stood aloft on a car. Hence, even for criminals who deserved extreme and exemplary punishment, there arose a feeling of compassion; for it was not, as it seemed, for the public good, but to glut one man's cruelty, that they were being destroyed. </w:t>
      </w:r>
    </w:p>
    <w:p w:rsidR="000752B0" w:rsidRPr="000752B0" w:rsidRDefault="000752B0" w:rsidP="000752B0">
      <w:pPr>
        <w:spacing w:before="100" w:beforeAutospacing="1" w:after="100" w:afterAutospacing="1"/>
        <w:contextualSpacing/>
        <w:jc w:val="both"/>
        <w:rPr>
          <w:rFonts w:asciiTheme="minorHAnsi" w:hAnsiTheme="minorHAnsi" w:cs="Arial"/>
          <w:b/>
          <w:i/>
          <w:sz w:val="22"/>
          <w:szCs w:val="22"/>
        </w:rPr>
      </w:pPr>
    </w:p>
    <w:p w:rsidR="000752B0" w:rsidRDefault="000752B0" w:rsidP="000752B0">
      <w:pPr>
        <w:spacing w:before="100" w:beforeAutospacing="1" w:after="100" w:afterAutospacing="1"/>
        <w:contextualSpacing/>
        <w:jc w:val="both"/>
        <w:rPr>
          <w:rFonts w:asciiTheme="minorHAnsi" w:hAnsiTheme="minorHAnsi" w:cs="Arial"/>
          <w:i/>
          <w:sz w:val="16"/>
          <w:szCs w:val="16"/>
        </w:rPr>
      </w:pPr>
      <w:r w:rsidRPr="000752B0">
        <w:rPr>
          <w:rFonts w:asciiTheme="minorHAnsi" w:hAnsiTheme="minorHAnsi" w:cs="Arial"/>
          <w:b/>
          <w:i/>
          <w:sz w:val="16"/>
          <w:szCs w:val="16"/>
        </w:rPr>
        <w:t>Source:</w:t>
      </w:r>
      <w:r w:rsidRPr="000752B0">
        <w:rPr>
          <w:rFonts w:asciiTheme="minorHAnsi" w:hAnsiTheme="minorHAnsi" w:cs="Arial"/>
          <w:i/>
          <w:sz w:val="16"/>
          <w:szCs w:val="16"/>
        </w:rPr>
        <w:t xml:space="preserve"> </w:t>
      </w:r>
      <w:r w:rsidRPr="000752B0">
        <w:rPr>
          <w:rFonts w:asciiTheme="minorHAnsi" w:hAnsiTheme="minorHAnsi" w:cs="Arial"/>
          <w:sz w:val="16"/>
          <w:szCs w:val="16"/>
        </w:rPr>
        <w:t>The Annals</w:t>
      </w:r>
      <w:r w:rsidRPr="000752B0">
        <w:rPr>
          <w:rFonts w:asciiTheme="minorHAnsi" w:hAnsiTheme="minorHAnsi" w:cs="Arial"/>
          <w:i/>
          <w:sz w:val="16"/>
          <w:szCs w:val="16"/>
        </w:rPr>
        <w:t>, written by Tacitus in 116 CE.</w:t>
      </w:r>
    </w:p>
    <w:p w:rsidR="00B82AE6" w:rsidRDefault="00B82AE6" w:rsidP="000752B0">
      <w:pPr>
        <w:spacing w:before="100" w:beforeAutospacing="1" w:after="100" w:afterAutospacing="1"/>
        <w:contextualSpacing/>
        <w:jc w:val="both"/>
        <w:rPr>
          <w:rFonts w:asciiTheme="minorHAnsi" w:hAnsiTheme="minorHAnsi" w:cs="Arial"/>
          <w:i/>
          <w:sz w:val="16"/>
          <w:szCs w:val="16"/>
        </w:rPr>
      </w:pPr>
    </w:p>
    <w:p w:rsidR="00B82AE6" w:rsidRPr="00B82AE6" w:rsidRDefault="00B82AE6" w:rsidP="000752B0">
      <w:pPr>
        <w:spacing w:before="100" w:beforeAutospacing="1" w:after="100" w:afterAutospacing="1"/>
        <w:contextualSpacing/>
        <w:jc w:val="both"/>
        <w:rPr>
          <w:rFonts w:asciiTheme="minorHAnsi" w:hAnsiTheme="minorHAnsi" w:cs="Arial"/>
          <w:sz w:val="20"/>
          <w:szCs w:val="20"/>
        </w:rPr>
      </w:pPr>
      <w:r>
        <w:rPr>
          <w:rFonts w:asciiTheme="minorHAnsi" w:hAnsiTheme="minorHAnsi" w:cs="Arial"/>
          <w:sz w:val="20"/>
          <w:szCs w:val="20"/>
        </w:rPr>
        <w:t>Analysis Questions:</w:t>
      </w:r>
    </w:p>
    <w:p w:rsidR="00B82AE6" w:rsidRPr="00B82AE6" w:rsidRDefault="00B82AE6" w:rsidP="00B82AE6">
      <w:pPr>
        <w:pStyle w:val="ListParagraph"/>
        <w:numPr>
          <w:ilvl w:val="0"/>
          <w:numId w:val="1"/>
        </w:numPr>
        <w:spacing w:before="100" w:beforeAutospacing="1" w:after="100" w:afterAutospacing="1"/>
        <w:jc w:val="both"/>
        <w:rPr>
          <w:rFonts w:asciiTheme="minorHAnsi" w:hAnsiTheme="minorHAnsi" w:cs="Arial"/>
          <w:sz w:val="20"/>
          <w:szCs w:val="20"/>
        </w:rPr>
      </w:pPr>
      <w:r w:rsidRPr="00B82AE6">
        <w:rPr>
          <w:rFonts w:asciiTheme="minorHAnsi" w:hAnsiTheme="minorHAnsi"/>
          <w:sz w:val="20"/>
          <w:szCs w:val="20"/>
        </w:rPr>
        <w:t>Who is Ta</w:t>
      </w:r>
      <w:r>
        <w:rPr>
          <w:rFonts w:asciiTheme="minorHAnsi" w:hAnsiTheme="minorHAnsi"/>
          <w:sz w:val="20"/>
          <w:szCs w:val="20"/>
        </w:rPr>
        <w:t>citus? When did he write this?</w:t>
      </w:r>
    </w:p>
    <w:p w:rsidR="00B82AE6" w:rsidRPr="00B82AE6" w:rsidRDefault="00B82AE6" w:rsidP="00B82AE6">
      <w:pPr>
        <w:pStyle w:val="ListParagraph"/>
        <w:numPr>
          <w:ilvl w:val="0"/>
          <w:numId w:val="1"/>
        </w:numPr>
        <w:spacing w:before="100" w:beforeAutospacing="1" w:after="100" w:afterAutospacing="1"/>
        <w:jc w:val="both"/>
        <w:rPr>
          <w:rFonts w:asciiTheme="minorHAnsi" w:hAnsiTheme="minorHAnsi" w:cs="Arial"/>
          <w:sz w:val="20"/>
          <w:szCs w:val="20"/>
        </w:rPr>
      </w:pPr>
      <w:r w:rsidRPr="00B82AE6">
        <w:rPr>
          <w:rFonts w:asciiTheme="minorHAnsi" w:hAnsiTheme="minorHAnsi"/>
          <w:sz w:val="20"/>
          <w:szCs w:val="20"/>
        </w:rPr>
        <w:t xml:space="preserve">According to this account, why did the Roman </w:t>
      </w:r>
      <w:r>
        <w:rPr>
          <w:rFonts w:asciiTheme="minorHAnsi" w:hAnsiTheme="minorHAnsi"/>
          <w:sz w:val="20"/>
          <w:szCs w:val="20"/>
        </w:rPr>
        <w:t>Empire persecute Christians?</w:t>
      </w:r>
    </w:p>
    <w:p w:rsidR="00B82AE6" w:rsidRPr="00B82AE6" w:rsidRDefault="00B82AE6" w:rsidP="00B82AE6">
      <w:pPr>
        <w:pStyle w:val="ListParagraph"/>
        <w:numPr>
          <w:ilvl w:val="0"/>
          <w:numId w:val="1"/>
        </w:numPr>
        <w:spacing w:before="100" w:beforeAutospacing="1" w:after="100" w:afterAutospacing="1"/>
        <w:jc w:val="both"/>
        <w:rPr>
          <w:rFonts w:asciiTheme="minorHAnsi" w:hAnsiTheme="minorHAnsi" w:cs="Arial"/>
          <w:sz w:val="20"/>
          <w:szCs w:val="20"/>
        </w:rPr>
      </w:pPr>
      <w:r>
        <w:rPr>
          <w:rFonts w:asciiTheme="minorHAnsi" w:hAnsiTheme="minorHAnsi"/>
          <w:sz w:val="20"/>
          <w:szCs w:val="20"/>
        </w:rPr>
        <w:t xml:space="preserve">Is this a trustworthy document </w:t>
      </w:r>
      <w:r w:rsidRPr="00B82AE6">
        <w:rPr>
          <w:rFonts w:asciiTheme="minorHAnsi" w:hAnsiTheme="minorHAnsi"/>
          <w:sz w:val="20"/>
          <w:szCs w:val="20"/>
        </w:rPr>
        <w:t xml:space="preserve">to </w:t>
      </w:r>
      <w:r>
        <w:rPr>
          <w:rFonts w:asciiTheme="minorHAnsi" w:hAnsiTheme="minorHAnsi"/>
          <w:sz w:val="20"/>
          <w:szCs w:val="20"/>
        </w:rPr>
        <w:t xml:space="preserve">discern why the Romans </w:t>
      </w:r>
      <w:bookmarkStart w:id="0" w:name="_GoBack"/>
      <w:bookmarkEnd w:id="0"/>
      <w:r>
        <w:rPr>
          <w:rFonts w:asciiTheme="minorHAnsi" w:hAnsiTheme="minorHAnsi"/>
          <w:sz w:val="20"/>
          <w:szCs w:val="20"/>
        </w:rPr>
        <w:t>persecuted Christians?  Why or why not?</w:t>
      </w:r>
    </w:p>
    <w:p w:rsidR="00390746" w:rsidRPr="000752B0" w:rsidRDefault="00B82AE6" w:rsidP="000752B0">
      <w:pPr>
        <w:jc w:val="both"/>
        <w:rPr>
          <w:rFonts w:asciiTheme="minorHAnsi" w:hAnsiTheme="minorHAnsi"/>
          <w:sz w:val="22"/>
          <w:szCs w:val="22"/>
        </w:rPr>
      </w:pPr>
    </w:p>
    <w:sectPr w:rsidR="00390746" w:rsidRPr="0007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22BB"/>
    <w:multiLevelType w:val="hybridMultilevel"/>
    <w:tmpl w:val="36024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B0"/>
    <w:rsid w:val="000752B0"/>
    <w:rsid w:val="00541EE2"/>
    <w:rsid w:val="00B8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B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B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2016-06-23T12:59:00Z</dcterms:created>
  <dcterms:modified xsi:type="dcterms:W3CDTF">2016-06-23T13:05:00Z</dcterms:modified>
</cp:coreProperties>
</file>