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BBE60" w14:textId="547EBDA0" w:rsidR="002D2EA6" w:rsidRPr="00A41CB7" w:rsidRDefault="00616B69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Following Your Reading, Be Prepared to Explain H</w:t>
      </w:r>
      <w:r w:rsidR="002D2EA6"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ow Ferguson:</w:t>
      </w:r>
    </w:p>
    <w:p w14:paraId="39F35406" w14:textId="7777777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46EB3A47" w14:textId="77777777" w:rsidR="002D2EA6" w:rsidRPr="00A41CB7" w:rsidRDefault="002D2EA6" w:rsidP="00A41C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Refutes the idea t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hat all civilizations are equal</w:t>
      </w:r>
    </w:p>
    <w:p w14:paraId="4927964D" w14:textId="77777777" w:rsidR="00100303" w:rsidRPr="00A41CB7" w:rsidRDefault="00100303" w:rsidP="00A41CB7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0EBDE004" w14:textId="77777777" w:rsidR="002D2EA6" w:rsidRPr="00A41CB7" w:rsidRDefault="002D2EA6" w:rsidP="00A41C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Supports the idea that Western civilization is the 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template for the world</w:t>
      </w:r>
    </w:p>
    <w:p w14:paraId="2547BD57" w14:textId="77777777" w:rsidR="00100303" w:rsidRPr="00A41CB7" w:rsidRDefault="00100303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4C377BCF" w14:textId="77777777" w:rsidR="002D2EA6" w:rsidRPr="00A41CB7" w:rsidRDefault="002D2EA6" w:rsidP="00A41C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Illustrates the idea that human beings are becoming 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more like "us", meaning Westerners</w:t>
      </w:r>
    </w:p>
    <w:p w14:paraId="07959FCD" w14:textId="77777777" w:rsidR="00100303" w:rsidRPr="00A41CB7" w:rsidRDefault="00100303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122028A8" w14:textId="77777777" w:rsidR="002D2EA6" w:rsidRPr="00A41CB7" w:rsidRDefault="002D2EA6" w:rsidP="00A41C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Refutes the thesis that imperialism explains Western 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dominance</w:t>
      </w:r>
    </w:p>
    <w:p w14:paraId="76C47CCF" w14:textId="77777777" w:rsidR="00100303" w:rsidRPr="00A41CB7" w:rsidRDefault="00100303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6AF511D9" w14:textId="77777777" w:rsidR="002D2EA6" w:rsidRPr="00A41CB7" w:rsidRDefault="002D2EA6" w:rsidP="00A41C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Deals with other theories explaining Western dominanc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e: geography, genetics, and culture</w:t>
      </w:r>
    </w:p>
    <w:p w14:paraId="56BAAD63" w14:textId="77777777" w:rsidR="00100303" w:rsidRPr="00A41CB7" w:rsidRDefault="00100303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529A9D09" w14:textId="77777777" w:rsidR="002D2EA6" w:rsidRPr="00A41CB7" w:rsidRDefault="002D2EA6" w:rsidP="00A41C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Explains what distinguished the 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West from the rest of the world</w:t>
      </w:r>
    </w:p>
    <w:p w14:paraId="10873598" w14:textId="7777777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2E1FBB19" w14:textId="7777777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Written Response:</w:t>
      </w:r>
    </w:p>
    <w:p w14:paraId="12596E60" w14:textId="7777777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</w:pPr>
    </w:p>
    <w:p w14:paraId="0BEC0683" w14:textId="77777777" w:rsidR="002D2EA6" w:rsidRPr="00A41CB7" w:rsidRDefault="00100303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Write a one-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par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graph response to Bernard Porter's comment on Ferguson's</w:t>
      </w:r>
    </w:p>
    <w:p w14:paraId="78C27474" w14:textId="7777777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proofErr w:type="gramStart"/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book</w:t>
      </w:r>
      <w:proofErr w:type="gramEnd"/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. State whether you agree or disagree with this statement:</w:t>
      </w:r>
    </w:p>
    <w:p w14:paraId="56FA6E11" w14:textId="7777777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605D599E" w14:textId="77777777" w:rsidR="002D2EA6" w:rsidRPr="00A41CB7" w:rsidRDefault="00100303" w:rsidP="00A41CB7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“(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Ferguson) must know that his is only one way of looking at modern world history ... far to the right of the political </w:t>
      </w:r>
      <w:proofErr w:type="gramStart"/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spectrum,</w:t>
      </w:r>
      <w:proofErr w:type="gramEnd"/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and consequently highly unsuited to be taught to children... It reads like propaganda.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”</w:t>
      </w:r>
    </w:p>
    <w:p w14:paraId="7843DB43" w14:textId="7777777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5E3F8383" w14:textId="7777777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 xml:space="preserve">Ferguson, Niall. 2011. </w:t>
      </w:r>
      <w:r w:rsidRPr="00A41CB7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n-US"/>
        </w:rPr>
        <w:t xml:space="preserve">Civilization: The West and the Rest. </w:t>
      </w:r>
      <w:r w:rsidRPr="00A41CB7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London: Allen Lane Publishers.</w:t>
      </w:r>
    </w:p>
    <w:p w14:paraId="45A52144" w14:textId="7777777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</w:pPr>
    </w:p>
    <w:p w14:paraId="6AF9FE06" w14:textId="77777777" w:rsidR="002D2EA6" w:rsidRPr="00A41CB7" w:rsidRDefault="00100303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If,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in the year 1411, you had been able to circumnavigate the globe, you would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probably hav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e been most impressed with the quality of life in Orienta</w:t>
      </w:r>
      <w:r w:rsidR="002D2EA6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l 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civilizations. The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Forbidden City was under construction in </w:t>
      </w:r>
      <w:r w:rsidR="002D2EA6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Ming Beijing, 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while work had begun on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reopening and improving the Grand Canal; in the Near East, the Ottomans were closing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in on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Constantinople, which the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y would finally capture in 145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3</w:t>
      </w:r>
      <w:r w:rsidR="002D2EA6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. 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The Byzantine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Empire was breathing its last. The death of the warlord </w:t>
      </w:r>
      <w:r w:rsidR="002D2EA6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Timur 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(Tamerlane) in 1405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had removed the recurrent threat of murderous invading hordes from Central Asia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–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the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antithesis of civilization. For the </w:t>
      </w:r>
      <w:r w:rsidR="002D2EA6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Yongle 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Emperor in China and the Ottoman Sultan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="002D2EA6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Murad 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II, the future was bright.</w:t>
      </w:r>
    </w:p>
    <w:p w14:paraId="13932198" w14:textId="77777777" w:rsidR="00100303" w:rsidRPr="00A41CB7" w:rsidRDefault="00100303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0E7C8FF9" w14:textId="77777777" w:rsidR="00100303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proofErr w:type="gramStart"/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By contrast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.</w:t>
      </w:r>
      <w:proofErr w:type="gramEnd"/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Western Europe in 1411 would have struck you as a miserable backwater,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recuperating from the ravages of the Black Death - which had reduced population by as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much as half as it swept eastwards between 1347 and 1351 - and still plagued by bad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sanitation and seemingly incessant war. In England the leper king Henry IV was on the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throne, having successfully overthrown and murdered the ill-starred Richard II. </w:t>
      </w:r>
    </w:p>
    <w:p w14:paraId="5BAC0F6F" w14:textId="77777777" w:rsidR="00100303" w:rsidRPr="00A41CB7" w:rsidRDefault="00100303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72D8F634" w14:textId="77777777" w:rsidR="00100303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France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was in the grip of internecine warfare between the followers of the Duke of Burgundy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and those of the assassinated Duke of Orleans. The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Anglo-French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Hundred Years' War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was just about to resume. The other quarrelsome kingdoms of Western Europe -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Aragon,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Castile, Navarre, Portugal and Scotland - would have seemed little better. A Muslim still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ruled in Granada. The Scottish King, James I, was a prisoner in England, having been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captured by English pirates. The most prosperous parts of Europe were in fact the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North Italian city-states: Florence, Genoa, Pisa, Siena and Venice. </w:t>
      </w:r>
    </w:p>
    <w:p w14:paraId="086A23C7" w14:textId="77777777" w:rsidR="00100303" w:rsidRPr="00A41CB7" w:rsidRDefault="00100303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6AEB3892" w14:textId="7777777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As for fifteenth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century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North America, it was an anarchic wilderness compared with the realms of the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Aztecs, Mayas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and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Incas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in Central and South America, with their towering temples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and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skyscraping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roads. By the end of your world tour, the notion that the West might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come to dominate the Rest for most of the next half-millennium would have come to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seem wildly fanciful.</w:t>
      </w:r>
    </w:p>
    <w:p w14:paraId="5CE62A7B" w14:textId="77777777" w:rsidR="00100303" w:rsidRPr="00A41CB7" w:rsidRDefault="00100303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04F88AD4" w14:textId="7777777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And yet it happened.</w:t>
      </w:r>
    </w:p>
    <w:p w14:paraId="4DF287D5" w14:textId="77777777" w:rsidR="00100303" w:rsidRPr="00A41CB7" w:rsidRDefault="00100303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6C51E5A5" w14:textId="7777777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For some reason, beginning in the late fifteenth century, the little states of Western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Europe, with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lastRenderedPageBreak/>
        <w:t>their bastardized linguistic borrowings from Latin (and a little Greek),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their religion derived from the teachings of a Jew from Nazareth and their intellectual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debts to Oriental mathematics, astronomy and technology, produced a civilization capable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not only of conquering the great Oriental empires and subjugating Africa, the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Americas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and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Australasia,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but also of converting peoples all over the world to the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Western way of life — a conversion achieved ultimately more by the word than by the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sword.</w:t>
      </w:r>
    </w:p>
    <w:p w14:paraId="1CE3E108" w14:textId="77777777" w:rsidR="00100303" w:rsidRPr="00A41CB7" w:rsidRDefault="00100303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6D3CAD92" w14:textId="77777777" w:rsidR="00100303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3F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There are those who dispute that, claiming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that all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civilizations are in some sense equal,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and that the West cannot claim super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i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ority over, say, the East of Eurasia</w:t>
      </w:r>
      <w:r w:rsidR="00100303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. 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But such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relativism is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demonstrably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absurd. No previous civilization had ever achieved such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dominance as the West achieved over the Rest</w:t>
      </w:r>
      <w:r w:rsidR="00100303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.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In 1500 the future imperial powers of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Europe accounted for about 10 per cent of the world's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land surface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and at most 16 per cent of its population.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 By 1913, eleven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Western empires controlled nearly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three-fifths of all territory and population and more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than three-quarters (a staggering 79 per cent) of global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economic output</w:t>
      </w:r>
      <w:r w:rsidR="00100303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.  </w:t>
      </w:r>
    </w:p>
    <w:p w14:paraId="4BDBA6AF" w14:textId="77777777" w:rsidR="00100303" w:rsidRPr="00A41CB7" w:rsidRDefault="00100303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3F00"/>
          <w:sz w:val="20"/>
          <w:szCs w:val="20"/>
          <w:lang w:val="en-US"/>
        </w:rPr>
      </w:pPr>
    </w:p>
    <w:p w14:paraId="44967019" w14:textId="7777777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Average life expectancy in England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was nearly twice what it was in India. Higher living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standards in the West were also reflected in a better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diet, even for agricultural labourers, and taller stature,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even for ordinary so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l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diers and convicts</w:t>
      </w:r>
      <w:r w:rsidR="00100303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. 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Civilization, as we have seen, is about cities.</w:t>
      </w:r>
    </w:p>
    <w:p w14:paraId="5A5757D5" w14:textId="77777777" w:rsidR="00100303" w:rsidRPr="00A41CB7" w:rsidRDefault="00100303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63D15DAB" w14:textId="7777777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By this measure, too, the West had come out on top. In 1500, as far as we can work out,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the biggest city in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the world was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Beijing,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with a population of between 600,000 and 700,000. Of the ten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largest cities in the world by that time only one -Paris - was European, and its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population numbered fewer than 200,000. London had perhaps 50,000 inhabitants.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Urbanization rates were also higher in North Africa and South America than in Europe.</w:t>
      </w:r>
    </w:p>
    <w:p w14:paraId="72035A69" w14:textId="77777777" w:rsidR="00100303" w:rsidRPr="00A41CB7" w:rsidRDefault="00100303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05B06090" w14:textId="7777777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3F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Yet by 1900 there had been an astonishing reversal. Only one of the world's ten largest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cities at that time was Asian and that was Tokyo. With a population of around 6.5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million, London was the global megalopolis</w:t>
      </w:r>
      <w:r w:rsidR="00100303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. 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Nor did Western dominance end with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the decline and fall of the European empires. The rise of the United States saw the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gap between West and East widen still further. By 1990 the average American was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seventy-three times richer than the average Chinese</w:t>
      </w:r>
      <w:r w:rsidR="00100303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.</w:t>
      </w:r>
    </w:p>
    <w:p w14:paraId="5A7535E0" w14:textId="77777777" w:rsidR="00100303" w:rsidRPr="00A41CB7" w:rsidRDefault="00100303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5DA0A9BD" w14:textId="77777777" w:rsidR="00100303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Moreover, it became clear in the second half of the twentieth century that the only way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to close that yawning gap in income was for Eastern societies to follow Japan's example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in adopting some (though not all) of the West's institutions and modes of operation. As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 result, Western civilization became a kind of template for the way the rest of the world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aspired to organize itself. Prior to 1945, of course, there </w:t>
      </w:r>
      <w:proofErr w:type="gramStart"/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was a variety of developmental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models</w:t>
      </w:r>
      <w:proofErr w:type="gramEnd"/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- or operating systems, to draw a metaphor from computing - that could be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adopted by non-Western societies. But the most attractive were all of European origin: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liberal capitalism, 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National Socialism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, Soviet communism. </w:t>
      </w:r>
    </w:p>
    <w:p w14:paraId="779CAFEB" w14:textId="77777777" w:rsidR="00100303" w:rsidRPr="00A41CB7" w:rsidRDefault="00100303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5115B8AA" w14:textId="77777777" w:rsidR="00100303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The Second World War killed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the second in Europe, though it lived on under assumed names in many developing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countries. The collapse of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t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he Soviet empire between 1989 and 1991 killed the third.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To be sure, there has been much talk in the wake of the global financial crisis about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alternative Asian economic models. But not even the most ardent cultural relativist is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recommending a return to the institutions of the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Ming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dynasty or the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Mughals. </w:t>
      </w:r>
    </w:p>
    <w:p w14:paraId="495A39FC" w14:textId="77777777" w:rsidR="00100303" w:rsidRPr="00A41CB7" w:rsidRDefault="00100303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3F00"/>
          <w:sz w:val="20"/>
          <w:szCs w:val="20"/>
          <w:lang w:val="en-US"/>
        </w:rPr>
      </w:pPr>
    </w:p>
    <w:p w14:paraId="062EBFA7" w14:textId="77777777" w:rsidR="00256447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The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current debate between the proponents of free markets and those of state intervention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is, at root, a debate between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identifiably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Western schools of thought: the followers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of Adam Smith and those of John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Maynard Keynes,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with a few die-hard devotees of</w:t>
      </w:r>
      <w:r w:rsidR="00100303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Karl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Marx still plugging away. The birthplaces of all three speak for themselves: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Kirkcaldy,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Cambridge, </w:t>
      </w:r>
      <w:proofErr w:type="gramStart"/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Trier</w:t>
      </w:r>
      <w:proofErr w:type="gramEnd"/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. </w:t>
      </w:r>
    </w:p>
    <w:p w14:paraId="6F732D9D" w14:textId="77777777" w:rsidR="00256447" w:rsidRPr="00A41CB7" w:rsidRDefault="0025644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7B1AB7D7" w14:textId="079706CD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In practice, most of the world is now integrated into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 Western economic system in which, as Smith recommended, the market sets most of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the prices and determines the flow of trade and division of labour, but government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plays a role closer to the one envisaged by Keynes, intervening to try to smooth the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business cycle and reduce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income inequality.</w:t>
      </w:r>
    </w:p>
    <w:p w14:paraId="47ECA124" w14:textId="77777777" w:rsidR="00256447" w:rsidRPr="00A41CB7" w:rsidRDefault="0025644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1134D1AA" w14:textId="069F8683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3F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As for non-economic institutions, there is no debate worth having. All over the world,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universities are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lastRenderedPageBreak/>
        <w:t>converging on Western norms. The same is true of the way medical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science is organized, from rarefied research all the way through to front-line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healthcare.</w:t>
      </w:r>
    </w:p>
    <w:p w14:paraId="30F805FD" w14:textId="77777777" w:rsidR="00256447" w:rsidRPr="00A41CB7" w:rsidRDefault="0025644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08EF9B2F" w14:textId="77777777" w:rsidR="00256447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Most people now accept the great scientific truths revealed by Newton, Darwin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and Einstein and, even if they do not, they still reach eagerly for the products of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Western pharmacology at the first symptom of influenza or bronchitis. Only a few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societies continue to resist the encroachment of Western patterns of marketing and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consumption, as well as the Western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lifestyle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itself. More and more human beings eat a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Western diet, wear Western clothes and live in Western housing. </w:t>
      </w:r>
    </w:p>
    <w:p w14:paraId="704232AC" w14:textId="77777777" w:rsidR="00256447" w:rsidRPr="00A41CB7" w:rsidRDefault="0025644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1DDA74A4" w14:textId="540D033B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Even th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e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peculiarly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Western way of work — five or six days a week from 9 until 5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,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with two or three weeks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of holiday - is becoming a kind of universal standard. Meanwhile, the religion that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Western missionaries sought to export to the rest of the world is followed by a third of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mankind -as well as making remarkable gains in the world's most populous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country. Even the atheism pioneered in the West is making impressive headway.</w:t>
      </w:r>
    </w:p>
    <w:p w14:paraId="60B97192" w14:textId="1241E12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320467E0" w14:textId="35FF42F2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3F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With every passing year, more and more human beings shop like us, study like us, stay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healthy (or unhealthy) like us and pray (or don't pray) like us. Burgers,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Bunsen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burners,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Band-Aids, baseball caps and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Bibles: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you cannot easily get away from them, wherever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you may go. Only in the realm of political institutions does there remain significant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global diversity, with a wide range of governments around the world resisting the idea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of the rule of law, with its protection of individual rights, as the foundation for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meaningful representative government. It is as much as a political ideology as a religion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that a militant Islam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seeks to resist the advance of the late twentieth-century Western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norms of gender equality and sexual freedom</w:t>
      </w:r>
      <w:r w:rsidR="00256447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.</w:t>
      </w:r>
    </w:p>
    <w:p w14:paraId="1C925CCF" w14:textId="77777777" w:rsidR="00256447" w:rsidRPr="00A41CB7" w:rsidRDefault="0025644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7640E7E0" w14:textId="0E1BB204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So it is not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'Eurocentrism'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or (an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ti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-)'O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ri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entalism' to say that the rise of Western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civilization is the single most important historical phenomenon of the second half of the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second millennium after Christ. It is a statement of the obvious. The challenge is to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explain how it happened. What w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as it about the civilization of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Western Europe after the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fifteenth century that allowed it to trump the outwardly superior empires of the Orient?</w:t>
      </w:r>
    </w:p>
    <w:p w14:paraId="57890158" w14:textId="77777777" w:rsidR="00256447" w:rsidRPr="00A41CB7" w:rsidRDefault="0025644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330C6C78" w14:textId="7777777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Clearly, it was something more than the beauty of the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Sistine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Chapel.</w:t>
      </w:r>
    </w:p>
    <w:p w14:paraId="3E056828" w14:textId="77777777" w:rsidR="00256447" w:rsidRPr="00A41CB7" w:rsidRDefault="0025644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5CB91477" w14:textId="77777777" w:rsidR="00256447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3F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The facile, if not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tautological,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answer to the question is that the West dominated the Rest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because of imperialism</w:t>
      </w:r>
      <w:r w:rsidR="00256447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. 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There are still many people today who can work themselves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up into a state of high moral indignation over the misdeeds of the European empires.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Misdeeds there certainly were, and they are not absent from these pages. It is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also clear that different forms of colonization - settlement versus extraction - had very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different long-term impacts</w:t>
      </w:r>
      <w:r w:rsidR="00256447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.  </w:t>
      </w:r>
    </w:p>
    <w:p w14:paraId="6390E530" w14:textId="77777777" w:rsidR="00256447" w:rsidRPr="00A41CB7" w:rsidRDefault="0025644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3F00"/>
          <w:sz w:val="20"/>
          <w:szCs w:val="20"/>
          <w:lang w:val="en-US"/>
        </w:rPr>
      </w:pPr>
    </w:p>
    <w:p w14:paraId="28A82533" w14:textId="73D6C73D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But empire is not a historically sufficient explanation of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Western predominance. There were empires long before the imperialism denounced by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the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Marxist-Leninists.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Indeed, the sixteenth century saw a number of Asian empires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incr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e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ase significantly in their power and extent. Meanwhile, after the failure of Charles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V's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project of a grand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Habsburg </w:t>
      </w:r>
      <w:r w:rsidR="00616B69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Empire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stretching from Spain through the Low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Countries to Germany, Europe grew more fragmented than ever. The Reformation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unleashed more than a century of European wars of religion.</w:t>
      </w:r>
    </w:p>
    <w:p w14:paraId="7903CA0F" w14:textId="77777777" w:rsidR="00256447" w:rsidRPr="00A41CB7" w:rsidRDefault="0025644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48B54BDD" w14:textId="77777777" w:rsidR="00256447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 sixteenth-century traveller could hardly have failed to notice the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contrast. In addition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to covering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Anatolia,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Egypt, Arabia, Mesopotamia and Yemen, the Ottoman Empire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under Suleiman the Magnificent (15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2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0-66) extended into the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Balkans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and Hungary,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menacing the gates of Vienna in 1529. Further east, the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Safavid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Empire under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Abbas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 (1587-1629) stretched all the way from Isfahan and Tabriz to Kandahar, while Northern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India from Delhi to Bengal was ruled by the mighty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Mughal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Emperor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Akbar (1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55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6-1605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). Ming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China, too, seemed serene and secure behind the Great Wall. </w:t>
      </w:r>
    </w:p>
    <w:p w14:paraId="2ED054E1" w14:textId="77777777" w:rsidR="00256447" w:rsidRPr="00A41CB7" w:rsidRDefault="0025644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186DE4E8" w14:textId="77777777" w:rsidR="00256447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Few European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visitors to the court of the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Wanii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Emperor (1572-162</w:t>
      </w:r>
      <w:proofErr w:type="gramStart"/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,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0</w:t>
      </w:r>
      <w:proofErr w:type="gramEnd"/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) can have anticipated the fall of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his dynasty less than three decades after his death. Writing from Istanbul in the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l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ate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1550s, the Flemish diplomat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Ogier Ghiselin de Busbecq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-the man who transplanted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tulips from Turkey to the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lastRenderedPageBreak/>
        <w:t>Netherlands -nervously compared Europe's fractured state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with the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'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vast wealth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'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of the Ottoman Empire.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True, the sixteenth century was a time of hectic European activity overseas. </w:t>
      </w:r>
    </w:p>
    <w:p w14:paraId="75B6403A" w14:textId="77777777" w:rsidR="00256447" w:rsidRPr="00A41CB7" w:rsidRDefault="0025644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27969FD4" w14:textId="7A86DF91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But to the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great Oriental empires the Portuguese and Dutch seafarers seemed the very opposite of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bearers of civilization; they were merely the latest barbarians to menace the Middle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Kingdom, if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anything more loathsome - and certainly more malodorous - than the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pirates of Japan. And what else attracted Europeans to Asia but the superior quality of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Indian textiles and Chinese porcelain?</w:t>
      </w:r>
    </w:p>
    <w:p w14:paraId="233BA7DA" w14:textId="77777777" w:rsidR="00256447" w:rsidRPr="00A41CB7" w:rsidRDefault="0025644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54143188" w14:textId="77777777" w:rsidR="00256447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As late as 1683, an Ottoman army could march to the gates of Vienna - the capital of the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Habsburg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Empire - and demand that the city's population surrender and convert to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Islam. It was only after the raising of the siege that Christendom could begin slowly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rolling back Ottoman power in Central and Eastern Europe through the Balkans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towards the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Bosphorus,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and it took many years before any European empire could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match the achievements of Oriental imperialism.</w:t>
      </w:r>
    </w:p>
    <w:p w14:paraId="5F095508" w14:textId="77777777" w:rsidR="00256447" w:rsidRPr="00A41CB7" w:rsidRDefault="0025644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10B5B407" w14:textId="04839F16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The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'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great divergence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'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between the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West and the Rest was even slower to materiali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s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e elsewhere. The material gap between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North and South America was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not firmly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established until well into the nineteenth century,</w:t>
      </w:r>
      <w:r w:rsidR="00256447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and most of Africa was not subjugated by Europeans beyond a few coastal strips</w:t>
      </w:r>
      <w:r w:rsidR="004D412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until the early twentieth.</w:t>
      </w:r>
    </w:p>
    <w:p w14:paraId="487ACC49" w14:textId="77777777" w:rsidR="004D4121" w:rsidRPr="00A41CB7" w:rsidRDefault="004D4121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7651B341" w14:textId="77777777" w:rsidR="004D4121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If Western ascendancy cannot therefore be explained in the tired old terms of</w:t>
      </w:r>
      <w:r w:rsidR="004D412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imperialism, was it simply - as some scholars maintain - a matter of good luck? Was it</w:t>
      </w:r>
      <w:r w:rsidR="004D412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the geography or the climate of the western end of Eurasia that made the great</w:t>
      </w:r>
      <w:r w:rsidR="004D412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divergence </w:t>
      </w:r>
      <w:proofErr w:type="gramStart"/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happen</w:t>
      </w:r>
      <w:proofErr w:type="gramEnd"/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? Were the Europeans just fortunate to stumble across the islands of</w:t>
      </w:r>
      <w:r w:rsidR="004D412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the Caribbean, so ideally suited to the cultivation of calorie-rich sugar? Did the New</w:t>
      </w:r>
      <w:r w:rsidR="004D412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World provide Europe with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'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ghost acres' that China lacked? </w:t>
      </w:r>
    </w:p>
    <w:p w14:paraId="14FD6C5E" w14:textId="77777777" w:rsidR="004D4121" w:rsidRPr="00A41CB7" w:rsidRDefault="004D4121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04F23E50" w14:textId="77777777" w:rsidR="004D4121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3F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And was it just sod's law</w:t>
      </w:r>
      <w:r w:rsidR="004D412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that made China's coal deposits harder to mine and transport than Europe's</w:t>
      </w:r>
      <w:r w:rsidR="004D4121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? 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Or was</w:t>
      </w:r>
      <w:r w:rsidR="004D412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China in some sense a victim of its own success - stuck in a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'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high-level equilibrium trap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'</w:t>
      </w:r>
      <w:r w:rsidR="004D412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by the ability of its cultivators to provide a vast number of people with just enough</w:t>
      </w:r>
      <w:r w:rsidR="004D412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calories to live</w:t>
      </w:r>
      <w:r w:rsidR="004D4121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?  </w:t>
      </w:r>
    </w:p>
    <w:p w14:paraId="19C4B736" w14:textId="77777777" w:rsidR="004D4121" w:rsidRPr="00A41CB7" w:rsidRDefault="004D4121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3F00"/>
          <w:sz w:val="20"/>
          <w:szCs w:val="20"/>
          <w:lang w:val="en-US"/>
        </w:rPr>
      </w:pPr>
    </w:p>
    <w:p w14:paraId="25435325" w14:textId="265F467B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3F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Can it really be that Eng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l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and became the first industrial nation mainly</w:t>
      </w:r>
      <w:r w:rsidR="004D412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because bad sanitation and disease kept life exceptionally short for the majority of</w:t>
      </w:r>
      <w:r w:rsidR="004D412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people, giving the rich and enterprising minority a better</w:t>
      </w:r>
      <w:r w:rsidR="004D412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chance to pass on their genes</w:t>
      </w:r>
      <w:r w:rsidR="004D4121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?</w:t>
      </w:r>
    </w:p>
    <w:p w14:paraId="5A3E62C0" w14:textId="77777777" w:rsidR="004D4121" w:rsidRPr="00A41CB7" w:rsidRDefault="004D4121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37BD6647" w14:textId="4967651D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The immortal English lexicographer Samuel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Johnson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rejected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all such contingent explanations for Western ascendancy. In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his </w:t>
      </w:r>
      <w:r w:rsidRPr="00A41CB7">
        <w:rPr>
          <w:rFonts w:asciiTheme="minorHAnsi" w:hAnsiTheme="minorHAnsi" w:cs="Arial"/>
          <w:i/>
          <w:iCs/>
          <w:color w:val="000000"/>
          <w:sz w:val="20"/>
          <w:szCs w:val="20"/>
          <w:lang w:val="en-US"/>
        </w:rPr>
        <w:t xml:space="preserve">History of </w:t>
      </w:r>
      <w:r w:rsidRPr="00A41CB7">
        <w:rPr>
          <w:rFonts w:asciiTheme="minorHAnsi" w:hAnsiTheme="minorHAnsi" w:cs="Arial"/>
          <w:i/>
          <w:iCs/>
          <w:color w:val="003F00"/>
          <w:sz w:val="20"/>
          <w:szCs w:val="20"/>
          <w:lang w:val="en-US"/>
        </w:rPr>
        <w:t xml:space="preserve">Rasselas: </w:t>
      </w:r>
      <w:r w:rsidRPr="00A41CB7">
        <w:rPr>
          <w:rFonts w:asciiTheme="minorHAnsi" w:hAnsiTheme="minorHAnsi" w:cs="Arial"/>
          <w:i/>
          <w:iCs/>
          <w:color w:val="000000"/>
          <w:sz w:val="20"/>
          <w:szCs w:val="20"/>
          <w:lang w:val="en-US"/>
        </w:rPr>
        <w:t xml:space="preserve">Prince </w:t>
      </w:r>
      <w:r w:rsidRPr="00A41CB7">
        <w:rPr>
          <w:rFonts w:asciiTheme="minorHAnsi" w:hAnsiTheme="minorHAnsi" w:cs="Arial"/>
          <w:i/>
          <w:iCs/>
          <w:color w:val="003F00"/>
          <w:sz w:val="20"/>
          <w:szCs w:val="20"/>
          <w:lang w:val="en-US"/>
        </w:rPr>
        <w:t>of</w:t>
      </w:r>
      <w:r w:rsidR="00C15EAE" w:rsidRPr="00A41CB7">
        <w:rPr>
          <w:rFonts w:asciiTheme="minorHAnsi" w:hAnsiTheme="minorHAnsi" w:cs="Arial"/>
          <w:i/>
          <w:iCs/>
          <w:color w:val="003F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i/>
          <w:iCs/>
          <w:color w:val="003F00"/>
          <w:sz w:val="20"/>
          <w:szCs w:val="20"/>
          <w:lang w:val="en-US"/>
        </w:rPr>
        <w:t xml:space="preserve">Abissinia,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published in 1759, he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has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Rasselas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ask:</w:t>
      </w:r>
    </w:p>
    <w:p w14:paraId="1E9EEB05" w14:textId="77777777" w:rsidR="00C15EAE" w:rsidRPr="00A41CB7" w:rsidRDefault="00C15EAE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6CBF541F" w14:textId="1D2B63A6" w:rsidR="002D2EA6" w:rsidRPr="00A41CB7" w:rsidRDefault="002D2EA6" w:rsidP="00A41CB7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3F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By what means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...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are the Europeans thus powerful? </w:t>
      </w:r>
      <w:proofErr w:type="gramStart"/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or</w:t>
      </w:r>
      <w:proofErr w:type="gramEnd"/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why,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since they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can so easily visit Asia and Africa for trade or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conquest, cannot the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Asiaticks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and Africans invade their coasts, plant colonies in their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="00616B69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ports, and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give laws to their natural princes? The same wind that carries them back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would bring us thither.</w:t>
      </w:r>
    </w:p>
    <w:p w14:paraId="5C650BE1" w14:textId="77777777" w:rsidR="00C15EAE" w:rsidRPr="00A41CB7" w:rsidRDefault="00C15EAE" w:rsidP="00A41CB7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030B1204" w14:textId="7777777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To which the philosopher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Imlac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replies:</w:t>
      </w:r>
    </w:p>
    <w:p w14:paraId="2B859560" w14:textId="77777777" w:rsidR="00C15EAE" w:rsidRPr="00A41CB7" w:rsidRDefault="00C15EAE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651FE796" w14:textId="5F5F05D2" w:rsidR="002D2EA6" w:rsidRPr="00A41CB7" w:rsidRDefault="002D2EA6" w:rsidP="00A41CB7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3F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They are more powerful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.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Sir, than we, because they are wiser; knowledge will always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predominate over ignorance, as man governs the other an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i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mals. But why </w:t>
      </w:r>
      <w:r w:rsidR="00616B69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their knowledge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is more than ours, I know not what reason can be given, but the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unsearchable will of the Supreme Being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.</w:t>
      </w:r>
    </w:p>
    <w:p w14:paraId="0BDB8934" w14:textId="77777777" w:rsidR="00C15EAE" w:rsidRPr="00A41CB7" w:rsidRDefault="00C15EAE" w:rsidP="00A41CB7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4ACE8977" w14:textId="2778301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Knowledge is indeed </w:t>
      </w:r>
      <w:proofErr w:type="gramStart"/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power</w:t>
      </w:r>
      <w:proofErr w:type="gramEnd"/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if it provides superior ways of sailing ships, digging up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minerals, firing guns and curing sickness. But is it in fact the case that Europeans were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more knowledgeable than other people? Perhaps by 1759 they were; scientific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innovation for around two and a half centuries after 1650 was almost exclusively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Western in origin</w:t>
      </w:r>
      <w:r w:rsidR="00C15EAE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.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 </w:t>
      </w:r>
      <w:proofErr w:type="gramStart"/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But in 1500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?</w:t>
      </w:r>
      <w:proofErr w:type="gramEnd"/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As we shall see, Chinese technology, Indian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mathematics and Arab astronomy had been far ahead for centuries.</w:t>
      </w:r>
    </w:p>
    <w:p w14:paraId="48D9B0CE" w14:textId="77777777" w:rsidR="00C15EAE" w:rsidRPr="00A41CB7" w:rsidRDefault="00C15EAE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0C38F180" w14:textId="77777777" w:rsidR="00FC1B51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Was it therefore a more nebulous cultural difference that equipped Europeans to leap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ahead of their Oriental counterparts? That was the argument made by the German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sociologist Max Weber. It comes in many variants - medieval English individualism,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humanism and the</w:t>
      </w:r>
      <w:r w:rsidR="00C15EA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Protestant ethic - and it has been sought everywhere from the wills of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English farmers to the account books of Mediterranean merchants and the rules of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etiquette of royal courts. </w:t>
      </w:r>
    </w:p>
    <w:p w14:paraId="216ACE88" w14:textId="77777777" w:rsidR="00FC1B51" w:rsidRPr="00A41CB7" w:rsidRDefault="00FC1B51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6FC81DC8" w14:textId="1CA13EC8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3F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In </w:t>
      </w:r>
      <w:r w:rsidRPr="00A41CB7">
        <w:rPr>
          <w:rFonts w:asciiTheme="minorHAnsi" w:hAnsiTheme="minorHAnsi" w:cs="Arial"/>
          <w:i/>
          <w:iCs/>
          <w:color w:val="000000"/>
          <w:sz w:val="20"/>
          <w:szCs w:val="20"/>
          <w:lang w:val="en-US"/>
        </w:rPr>
        <w:t xml:space="preserve">The Wealth and Poverty of Nations,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David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Landes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made the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cultural case by arguing that Western Europe led the world in developing autonomous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intellectual inquiry, the scientific method of verification and the rationalization of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research and its diffusion. Yet even he allowed that something more was required for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that mode of operation to flourish: financial intermediaries and good government</w:t>
      </w:r>
      <w:r w:rsidR="00FC1B51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.</w:t>
      </w:r>
    </w:p>
    <w:p w14:paraId="2928C884" w14:textId="77777777" w:rsidR="00FC1B51" w:rsidRPr="00A41CB7" w:rsidRDefault="00FC1B51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50371EB6" w14:textId="21049C39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The key, it becomes ever more apparent, lies with institutions.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Institutions are, of course, in some sense the products of culture. But, because they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formalize a set of norms, institutions are often the things that keep a culture honest,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determining how far it is conducive to good behaviour rather than bad. To illustrate the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point, the twentieth century ran a series of experiments, imposing quite different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institutions on two sets of Germans (in West and East), two sets of Koreans (in North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and South) and two sets of Chinese (inside and outside the People's Republic). The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results were very striking and the lesson crystal clear. If you take the same people, with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more or less the same culture, and impose communist institutions on one group and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capitalist institutions on another, almost immediately there will be a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divergence in the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way they behave.</w:t>
      </w:r>
    </w:p>
    <w:p w14:paraId="656FFBB6" w14:textId="77777777" w:rsidR="00FC1B51" w:rsidRPr="00A41CB7" w:rsidRDefault="00FC1B51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4CBE8FB5" w14:textId="46034A80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3F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Many historians today would agree that there were few really profound differences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between the eastern and western ends of Eurasia in the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1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500s. Both regions were early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adopters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of agriculture, market-based exchange and urban-centred state structures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.</w:t>
      </w:r>
    </w:p>
    <w:p w14:paraId="074DFB47" w14:textId="77777777" w:rsidR="00FC1B51" w:rsidRPr="00A41CB7" w:rsidRDefault="00FC1B51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4664A2B6" w14:textId="6CA280FC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But there was one crucial institutional difference. In China a monolithic empire had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been consolidated, while Europe remained politically fragmented. In </w:t>
      </w:r>
      <w:r w:rsidRPr="00A41CB7">
        <w:rPr>
          <w:rFonts w:asciiTheme="minorHAnsi" w:hAnsiTheme="minorHAnsi" w:cs="Arial"/>
          <w:i/>
          <w:iCs/>
          <w:color w:val="000000"/>
          <w:sz w:val="20"/>
          <w:szCs w:val="20"/>
          <w:lang w:val="en-US"/>
        </w:rPr>
        <w:t>Guns, Germs and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i/>
          <w:iCs/>
          <w:color w:val="000000"/>
          <w:sz w:val="20"/>
          <w:szCs w:val="20"/>
          <w:lang w:val="en-US"/>
        </w:rPr>
        <w:t xml:space="preserve">Steel,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Jared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Diamond explained why Eurasia had advanced ahead of the rest of the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world</w:t>
      </w:r>
      <w:r w:rsidR="00FC1B51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. 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But not until his essay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'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How to Get Rich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'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(1999) did he offer an answer to the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question of why one end of Eurasia forged so far ahead of the other. The answer was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that, in the plains of Eastern Eurasia, monolithic Oriental empires stifled innovation,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while in mountainous, river-divided Western Eurasia, multiple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monarchies and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city-states engaged in creative compe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t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ition and communication</w:t>
      </w:r>
      <w:r w:rsidR="00FC1B51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.</w:t>
      </w:r>
    </w:p>
    <w:p w14:paraId="1DC2F4DD" w14:textId="313B3464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5EED3798" w14:textId="55974C25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It is an appealing answer. And yet it cannot be a sufficient one. Look only at the two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series of engravings entitled </w:t>
      </w:r>
      <w:r w:rsidRPr="00A41CB7">
        <w:rPr>
          <w:rFonts w:asciiTheme="minorHAnsi" w:hAnsiTheme="minorHAnsi" w:cs="Arial"/>
          <w:i/>
          <w:iCs/>
          <w:color w:val="000000"/>
          <w:sz w:val="20"/>
          <w:szCs w:val="20"/>
          <w:lang w:val="en-US"/>
        </w:rPr>
        <w:t xml:space="preserve">Miseries of War,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published by the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Lorraine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artist Jacques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Callot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in the 163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0s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as if to warn the rest of the world of the dangers of religious conflict.</w:t>
      </w:r>
    </w:p>
    <w:p w14:paraId="2851033B" w14:textId="77777777" w:rsidR="00FC1B51" w:rsidRPr="00A41CB7" w:rsidRDefault="00FC1B51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65BA76AB" w14:textId="5B503212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The competition between and within Europe's petty states in the first half of the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seventeenth century was disastrous, depopulating large tracts of Central Europe as well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as plunging the British Isles into more than a century of recurrent, debilitating strife.</w:t>
      </w:r>
    </w:p>
    <w:p w14:paraId="2E9DD03B" w14:textId="77777777" w:rsidR="00FC1B51" w:rsidRPr="00A41CB7" w:rsidRDefault="00FC1B51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24E6F2DF" w14:textId="64745CDC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Political fragmen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t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ation often has that effect. If you doubt it, ask the inhabitants of the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former Yugoslavia. Competition is certainly a part of the story of Western ascendancy,</w:t>
      </w:r>
      <w:r w:rsidR="00FC1B51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as we shall see in c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hapter </w:t>
      </w:r>
      <w:r w:rsidR="00FC1B51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one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- but only a part.</w:t>
      </w:r>
    </w:p>
    <w:p w14:paraId="5F1B4D45" w14:textId="77777777" w:rsidR="00FC1B51" w:rsidRPr="00A41CB7" w:rsidRDefault="00FC1B51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5882A327" w14:textId="77777777" w:rsidR="00A41CB7" w:rsidRDefault="00A41CB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</w:p>
    <w:p w14:paraId="26B9FF43" w14:textId="77777777" w:rsidR="00A41CB7" w:rsidRDefault="00A41CB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</w:p>
    <w:p w14:paraId="48827CFD" w14:textId="77777777" w:rsidR="00A41CB7" w:rsidRDefault="00A41CB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</w:p>
    <w:p w14:paraId="5101D2F8" w14:textId="77777777" w:rsidR="00A41CB7" w:rsidRDefault="00A41CB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</w:p>
    <w:p w14:paraId="4E0764DC" w14:textId="77777777" w:rsidR="00A41CB7" w:rsidRDefault="00A41CB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</w:p>
    <w:p w14:paraId="0CB533ED" w14:textId="77777777" w:rsidR="00A41CB7" w:rsidRDefault="00A41CB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</w:p>
    <w:p w14:paraId="1E95C312" w14:textId="77777777" w:rsidR="00A41CB7" w:rsidRDefault="00A41CB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</w:p>
    <w:p w14:paraId="72695750" w14:textId="77777777" w:rsidR="00A41CB7" w:rsidRDefault="00A41CB7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</w:p>
    <w:p w14:paraId="22450524" w14:textId="717B3DF8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  <w:bookmarkStart w:id="0" w:name="_GoBack"/>
      <w:bookmarkEnd w:id="0"/>
      <w:r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lastRenderedPageBreak/>
        <w:t xml:space="preserve">In this book I want to show that what distinguished the West from the Rest </w:t>
      </w:r>
      <w:r w:rsidR="00FC1B51"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–</w:t>
      </w:r>
      <w:r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 xml:space="preserve"> the</w:t>
      </w:r>
      <w:r w:rsidR="00FC1B51"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 xml:space="preserve">mainsprings of global power - were six </w:t>
      </w:r>
      <w:r w:rsidRPr="00A41CB7">
        <w:rPr>
          <w:rFonts w:asciiTheme="minorHAnsi" w:hAnsiTheme="minorHAnsi" w:cs="Arial"/>
          <w:b/>
          <w:color w:val="003F00"/>
          <w:sz w:val="20"/>
          <w:szCs w:val="20"/>
          <w:lang w:val="en-US"/>
        </w:rPr>
        <w:t xml:space="preserve">identifiably </w:t>
      </w:r>
      <w:r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novel complexes of institutions and</w:t>
      </w:r>
      <w:r w:rsidR="00FC1B51"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 xml:space="preserve">associated ideas </w:t>
      </w:r>
      <w:proofErr w:type="gramStart"/>
      <w:r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and</w:t>
      </w:r>
      <w:proofErr w:type="gramEnd"/>
      <w:r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 xml:space="preserve"> behaviours. For the sake of simplicity, I summarize them </w:t>
      </w:r>
      <w:proofErr w:type="gramStart"/>
      <w:r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under</w:t>
      </w:r>
      <w:proofErr w:type="gramEnd"/>
      <w:r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 xml:space="preserve"> six</w:t>
      </w:r>
      <w:r w:rsidR="00FC1B51"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headings:</w:t>
      </w:r>
    </w:p>
    <w:p w14:paraId="20055565" w14:textId="77777777" w:rsidR="00FC1B51" w:rsidRPr="00A41CB7" w:rsidRDefault="00FC1B51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</w:p>
    <w:p w14:paraId="4CE2F9AA" w14:textId="7777777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b/>
          <w:color w:val="003F00"/>
          <w:sz w:val="20"/>
          <w:szCs w:val="20"/>
          <w:lang w:val="en-US"/>
        </w:rPr>
        <w:t>1</w:t>
      </w:r>
      <w:r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. Competition</w:t>
      </w:r>
    </w:p>
    <w:p w14:paraId="3A90C274" w14:textId="7777777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b/>
          <w:color w:val="003F00"/>
          <w:sz w:val="20"/>
          <w:szCs w:val="20"/>
          <w:lang w:val="en-US"/>
        </w:rPr>
        <w:t xml:space="preserve">2. </w:t>
      </w:r>
      <w:r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Science</w:t>
      </w:r>
    </w:p>
    <w:p w14:paraId="5E80B1DB" w14:textId="43E3DC5B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3</w:t>
      </w:r>
      <w:r w:rsidRPr="00A41CB7">
        <w:rPr>
          <w:rFonts w:asciiTheme="minorHAnsi" w:hAnsiTheme="minorHAnsi" w:cs="Arial"/>
          <w:b/>
          <w:color w:val="003F00"/>
          <w:sz w:val="20"/>
          <w:szCs w:val="20"/>
          <w:lang w:val="en-US"/>
        </w:rPr>
        <w:t xml:space="preserve">. </w:t>
      </w:r>
      <w:r w:rsidR="009446ED"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Property R</w:t>
      </w:r>
      <w:r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ights</w:t>
      </w:r>
    </w:p>
    <w:p w14:paraId="0A3416F9" w14:textId="7777777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4. Medicine</w:t>
      </w:r>
    </w:p>
    <w:p w14:paraId="0B61FDF7" w14:textId="7616A227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5</w:t>
      </w:r>
      <w:r w:rsidRPr="00A41CB7">
        <w:rPr>
          <w:rFonts w:asciiTheme="minorHAnsi" w:hAnsiTheme="minorHAnsi" w:cs="Arial"/>
          <w:b/>
          <w:color w:val="003F00"/>
          <w:sz w:val="20"/>
          <w:szCs w:val="20"/>
          <w:lang w:val="en-US"/>
        </w:rPr>
        <w:t xml:space="preserve">. </w:t>
      </w:r>
      <w:r w:rsidR="009446ED"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The Consumer S</w:t>
      </w:r>
      <w:r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ociety</w:t>
      </w:r>
    </w:p>
    <w:p w14:paraId="4958A65A" w14:textId="6F2A1F05" w:rsidR="002D2EA6" w:rsidRPr="00A41CB7" w:rsidRDefault="009446ED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6. The Work E</w:t>
      </w:r>
      <w:r w:rsidR="002D2EA6" w:rsidRPr="00A41CB7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thic</w:t>
      </w:r>
    </w:p>
    <w:p w14:paraId="07A9D8BD" w14:textId="77777777" w:rsidR="00FC1B51" w:rsidRPr="00A41CB7" w:rsidRDefault="00FC1B51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18327544" w14:textId="2978CA5A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To use the language of today's computerized, synchronized world, these were the six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killer applications - the killer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apps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- that allowed a minority of mankind originating on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the western edge of Eurasia to dominate the world for the better part of 500 years.</w:t>
      </w:r>
    </w:p>
    <w:p w14:paraId="19F7A92D" w14:textId="77777777" w:rsidR="009446ED" w:rsidRPr="00A41CB7" w:rsidRDefault="009446ED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3F00"/>
          <w:sz w:val="20"/>
          <w:szCs w:val="20"/>
          <w:lang w:val="en-US"/>
        </w:rPr>
      </w:pPr>
    </w:p>
    <w:p w14:paraId="3BD44A16" w14:textId="5DA49EE6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N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ow, before you indignantly write to me objecting that I have missed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out some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crucial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aspect of Western ascendancy, such as capitalism or freedom or democracy (or for that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matter guns, germs and steel), please read the following brief definitions:</w:t>
      </w:r>
    </w:p>
    <w:p w14:paraId="0F70D405" w14:textId="77777777" w:rsidR="009446ED" w:rsidRPr="00A41CB7" w:rsidRDefault="009446ED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4122D92E" w14:textId="32932351" w:rsidR="002D2EA6" w:rsidRPr="00A41CB7" w:rsidRDefault="002D2EA6" w:rsidP="00A41C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Competition - a decentralization of both pol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itical and economic life, which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created the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launch-pad for both nation-states and capitalism</w:t>
      </w:r>
    </w:p>
    <w:p w14:paraId="4FBB2D65" w14:textId="77777777" w:rsidR="009446ED" w:rsidRPr="00A41CB7" w:rsidRDefault="009446ED" w:rsidP="00A41CB7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64FD261A" w14:textId="516ECDD9" w:rsidR="002D2EA6" w:rsidRPr="00A41CB7" w:rsidRDefault="002D2EA6" w:rsidP="00A41C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Science - a way of studying, understanding and ultimately changing the natural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world, which gave the West (among other things) a major military advantage over the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Rest</w:t>
      </w:r>
    </w:p>
    <w:p w14:paraId="66E5138B" w14:textId="77777777" w:rsidR="009446ED" w:rsidRPr="00A41CB7" w:rsidRDefault="009446ED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49B98B3D" w14:textId="75F6CDC5" w:rsidR="002D2EA6" w:rsidRPr="00A41CB7" w:rsidRDefault="009446ED" w:rsidP="00A41C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Property R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ights — the rule of law as a means of protecting private owners and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peacefully resolving disputes between them, which formed the basis for the most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stable form of representative government</w:t>
      </w:r>
    </w:p>
    <w:p w14:paraId="0C758B9E" w14:textId="77777777" w:rsidR="009446ED" w:rsidRPr="00A41CB7" w:rsidRDefault="009446ED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31566C36" w14:textId="54C1A5D5" w:rsidR="002D2EA6" w:rsidRPr="00A41CB7" w:rsidRDefault="002D2EA6" w:rsidP="00A41C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Medicine — a branch of science that allowed a major improvement in health and life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expectancy, beginning in Western societies, but also in their colonies</w:t>
      </w:r>
    </w:p>
    <w:p w14:paraId="40BC8E20" w14:textId="77777777" w:rsidR="009446ED" w:rsidRPr="00A41CB7" w:rsidRDefault="009446ED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44EA1448" w14:textId="7E9C1179" w:rsidR="002D2EA6" w:rsidRPr="00A41CB7" w:rsidRDefault="008F154E" w:rsidP="00A41C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The Consumer S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ocie</w:t>
      </w:r>
      <w:r w:rsidR="002D2EA6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t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y - a mode of material living in which the production and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purchase of clothing and other consumer goods play a central economic role, and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without which the Industrial Revolution would have been unsustainable</w:t>
      </w:r>
    </w:p>
    <w:p w14:paraId="706CE842" w14:textId="77777777" w:rsidR="009446ED" w:rsidRPr="00A41CB7" w:rsidRDefault="009446ED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4537EDC7" w14:textId="639283B3" w:rsidR="002D2EA6" w:rsidRPr="00A41CB7" w:rsidRDefault="009446ED" w:rsidP="00A41C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The Work E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thic - a moral framework and mode of activity derivable from (among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other sources) Protestant Christianity, which provides the glue for the dynamic and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potentially unstable society created by apps </w:t>
      </w:r>
      <w:r w:rsidR="002D2EA6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1 </w:t>
      </w:r>
      <w:r w:rsidR="002D2EA6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to 5</w:t>
      </w:r>
    </w:p>
    <w:p w14:paraId="06D3630A" w14:textId="77777777" w:rsidR="009446ED" w:rsidRPr="00A41CB7" w:rsidRDefault="009446ED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1901B8E6" w14:textId="2C26A305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Make no mistake: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t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his is not another self-satisfied version of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'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The Triumph of the West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'.</w:t>
      </w:r>
      <w:r w:rsidR="009446ED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 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 want to show that it was not just Western superiority that led to the conquest and</w:t>
      </w:r>
      <w:r w:rsidR="009446ED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colonization of so much of the rest of the world; it was also the fortuitous weakness of</w:t>
      </w:r>
      <w:r w:rsidR="009446ED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the West's rivals. In the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1</w:t>
      </w:r>
      <w:r w:rsidR="008F154E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640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s, for example, a combination of fiscal and monetary crisis,</w:t>
      </w:r>
      <w:r w:rsidR="009446ED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climate change and epidemic disease unleashed rebellion and the final crisis of the</w:t>
      </w:r>
      <w:r w:rsidR="009446ED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Ming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dynasty. This had nothing to do with the West. Likewise, the political and military</w:t>
      </w:r>
      <w:r w:rsidR="009446ED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decline of the Ottoman Empire was internally driven more than it was externally</w:t>
      </w:r>
      <w:r w:rsidR="009446ED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imposed. North American political institutions flourished as South America's</w:t>
      </w:r>
      <w:r w:rsidR="009446ED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festered;</w:t>
      </w:r>
      <w:r w:rsidR="009446ED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b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ut Simon Bolivar's failure to create a United States of Latin America was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not</w:t>
      </w:r>
      <w:r w:rsidR="009446ED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the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gringo's fault.</w:t>
      </w:r>
    </w:p>
    <w:p w14:paraId="250E1966" w14:textId="77777777" w:rsidR="009446ED" w:rsidRPr="00A41CB7" w:rsidRDefault="009446ED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3F00"/>
          <w:sz w:val="20"/>
          <w:szCs w:val="20"/>
          <w:lang w:val="en-US"/>
        </w:rPr>
      </w:pPr>
    </w:p>
    <w:p w14:paraId="645614DE" w14:textId="3BBF4CE2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The critical point is that the differential between the West and the Rest was institutional.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Western Europe overtook China partly because in the West there was more competition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in both the political and the economic spheres. Austria, Prussia and latterly even Russia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became more effective administratively and militarily because the network that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produced the Scientific Revolution arose in the Christian but not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in the Muslim world.</w:t>
      </w:r>
    </w:p>
    <w:p w14:paraId="582AA775" w14:textId="77777777" w:rsidR="009446ED" w:rsidRPr="00A41CB7" w:rsidRDefault="009446ED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4039A795" w14:textId="60C706A4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lastRenderedPageBreak/>
        <w:t>The reason North America's ex-colonies did so much better than South America's was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because British settlers established a completely different system of property rights and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political representation in the North from those built by Spaniards and Portuguese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in the South. (The North was an 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'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open access order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',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rather than a closed one run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in the interests of rent-seeking, exclusive elites</w:t>
      </w:r>
      <w:r w:rsidR="009446ED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.)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European empires were able to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penetrate Africa not just because they had the Maxim gun; they also devised vaccines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against tropical diseases to which Africans were just as vulnerable.</w:t>
      </w:r>
    </w:p>
    <w:p w14:paraId="4E569F3D" w14:textId="77777777" w:rsidR="009446ED" w:rsidRPr="00A41CB7" w:rsidRDefault="009446ED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731D3CC7" w14:textId="77777777" w:rsidR="009446ED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3F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In the same way, the earlier industria</w:t>
      </w:r>
      <w:r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l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ization of the West reflected institutional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advantages: the possibility of a mass consumer society existed in the British Isles well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before the advent and spread of steam power or the factory system. Even after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industrial technology was almost universally available, the differential between the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West and the Rest persisted; indeed, it grew wider. With wholly standardized cotton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spinning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and weaving machinery, the European or North American worker was still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able to work more productively, and his capitalist employer to accumulate wealth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more rapidly, than their Oriental counterparts</w:t>
      </w:r>
      <w:r w:rsidR="009446ED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 xml:space="preserve">. 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Investment in public health and public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education paid big dividends; where there was none, people stayed poor</w:t>
      </w:r>
      <w:r w:rsidR="009446ED" w:rsidRPr="00A41CB7">
        <w:rPr>
          <w:rFonts w:asciiTheme="minorHAnsi" w:hAnsiTheme="minorHAnsi" w:cs="Arial"/>
          <w:color w:val="003F00"/>
          <w:sz w:val="20"/>
          <w:szCs w:val="20"/>
          <w:lang w:val="en-US"/>
        </w:rPr>
        <w:t>.</w:t>
      </w:r>
    </w:p>
    <w:p w14:paraId="0ED84E5F" w14:textId="77777777" w:rsidR="009446ED" w:rsidRPr="00A41CB7" w:rsidRDefault="009446ED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3F00"/>
          <w:sz w:val="20"/>
          <w:szCs w:val="20"/>
          <w:lang w:val="en-US"/>
        </w:rPr>
      </w:pPr>
    </w:p>
    <w:p w14:paraId="1D16CF4D" w14:textId="0008DF44" w:rsidR="002D2EA6" w:rsidRPr="00A41CB7" w:rsidRDefault="002D2EA6" w:rsidP="00A41C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This book is</w:t>
      </w:r>
      <w:r w:rsidR="009446ED"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41CB7">
        <w:rPr>
          <w:rFonts w:asciiTheme="minorHAnsi" w:hAnsiTheme="minorHAnsi" w:cs="Arial"/>
          <w:color w:val="000000"/>
          <w:sz w:val="20"/>
          <w:szCs w:val="20"/>
          <w:lang w:val="en-US"/>
        </w:rPr>
        <w:t>about all these differences - why they existed and why they mattered so much.</w:t>
      </w:r>
    </w:p>
    <w:p w14:paraId="0F1B8655" w14:textId="6F69E441" w:rsidR="00205137" w:rsidRPr="00A41CB7" w:rsidRDefault="00205137" w:rsidP="00A41CB7">
      <w:pPr>
        <w:jc w:val="both"/>
        <w:rPr>
          <w:rFonts w:asciiTheme="minorHAnsi" w:hAnsiTheme="minorHAnsi" w:cs="Arial"/>
          <w:sz w:val="20"/>
          <w:szCs w:val="20"/>
        </w:rPr>
      </w:pPr>
    </w:p>
    <w:sectPr w:rsidR="00205137" w:rsidRPr="00A41CB7" w:rsidSect="00205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50B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6E5477"/>
    <w:multiLevelType w:val="hybridMultilevel"/>
    <w:tmpl w:val="563E0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E1D3E"/>
    <w:multiLevelType w:val="hybridMultilevel"/>
    <w:tmpl w:val="F09E73B2"/>
    <w:lvl w:ilvl="0" w:tplc="9984054E">
      <w:start w:val="1"/>
      <w:numFmt w:val="decimal"/>
      <w:lvlText w:val="%1."/>
      <w:lvlJc w:val="left"/>
      <w:pPr>
        <w:ind w:left="720" w:hanging="360"/>
      </w:pPr>
      <w:rPr>
        <w:rFonts w:hint="default"/>
        <w:color w:val="003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A6"/>
    <w:rsid w:val="00100303"/>
    <w:rsid w:val="00205137"/>
    <w:rsid w:val="00256447"/>
    <w:rsid w:val="002D2EA6"/>
    <w:rsid w:val="004D4121"/>
    <w:rsid w:val="00616B69"/>
    <w:rsid w:val="008F154E"/>
    <w:rsid w:val="009446ED"/>
    <w:rsid w:val="00A41CB7"/>
    <w:rsid w:val="00C15EAE"/>
    <w:rsid w:val="00D66718"/>
    <w:rsid w:val="00F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828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0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00303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6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0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00303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6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McKeown, William (7528)</cp:lastModifiedBy>
  <cp:revision>2</cp:revision>
  <cp:lastPrinted>2017-02-07T14:19:00Z</cp:lastPrinted>
  <dcterms:created xsi:type="dcterms:W3CDTF">2017-02-07T14:28:00Z</dcterms:created>
  <dcterms:modified xsi:type="dcterms:W3CDTF">2017-02-07T14:28:00Z</dcterms:modified>
</cp:coreProperties>
</file>