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48BCF" w14:textId="72F64772" w:rsidR="00A9001D" w:rsidRPr="00353E34" w:rsidRDefault="00353E34">
      <w:pPr>
        <w:rPr>
          <w:sz w:val="20"/>
          <w:szCs w:val="20"/>
        </w:rPr>
      </w:pPr>
      <w:bookmarkStart w:id="0" w:name="_GoBack"/>
      <w:bookmarkEnd w:id="0"/>
      <w:r w:rsidRPr="00353E34">
        <w:rPr>
          <w:sz w:val="20"/>
          <w:szCs w:val="20"/>
        </w:rPr>
        <w:t xml:space="preserve">FIDO </w:t>
      </w:r>
      <w:r w:rsidR="00A9001D" w:rsidRPr="00353E34">
        <w:rPr>
          <w:sz w:val="20"/>
          <w:szCs w:val="20"/>
        </w:rPr>
        <w:t>Case Studies Will Be Marked Based On The Following Criteria:</w:t>
      </w:r>
    </w:p>
    <w:p w14:paraId="77C4788F" w14:textId="77777777" w:rsidR="00A9001D" w:rsidRPr="00353E34" w:rsidRDefault="00A9001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A9001D" w:rsidRPr="00353E34" w14:paraId="704C0DE6" w14:textId="77777777" w:rsidTr="00A9001D">
        <w:tc>
          <w:tcPr>
            <w:tcW w:w="1771" w:type="dxa"/>
          </w:tcPr>
          <w:p w14:paraId="47520986" w14:textId="77777777" w:rsidR="00A9001D" w:rsidRPr="00353E34" w:rsidRDefault="00A9001D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31443205" w14:textId="77777777" w:rsidR="00A9001D" w:rsidRPr="00353E34" w:rsidRDefault="00A9001D">
            <w:pPr>
              <w:rPr>
                <w:sz w:val="20"/>
                <w:szCs w:val="20"/>
              </w:rPr>
            </w:pPr>
            <w:r w:rsidRPr="00353E34">
              <w:rPr>
                <w:sz w:val="20"/>
                <w:szCs w:val="20"/>
              </w:rPr>
              <w:t>Level I</w:t>
            </w:r>
          </w:p>
        </w:tc>
        <w:tc>
          <w:tcPr>
            <w:tcW w:w="1771" w:type="dxa"/>
          </w:tcPr>
          <w:p w14:paraId="203FC994" w14:textId="77777777" w:rsidR="00A9001D" w:rsidRPr="00353E34" w:rsidRDefault="00A9001D">
            <w:pPr>
              <w:rPr>
                <w:sz w:val="20"/>
                <w:szCs w:val="20"/>
              </w:rPr>
            </w:pPr>
            <w:r w:rsidRPr="00353E34">
              <w:rPr>
                <w:sz w:val="20"/>
                <w:szCs w:val="20"/>
              </w:rPr>
              <w:t>Level II</w:t>
            </w:r>
          </w:p>
        </w:tc>
        <w:tc>
          <w:tcPr>
            <w:tcW w:w="1771" w:type="dxa"/>
          </w:tcPr>
          <w:p w14:paraId="4A24EB7C" w14:textId="77777777" w:rsidR="00A9001D" w:rsidRPr="00353E34" w:rsidRDefault="00A9001D">
            <w:pPr>
              <w:rPr>
                <w:sz w:val="20"/>
                <w:szCs w:val="20"/>
              </w:rPr>
            </w:pPr>
            <w:r w:rsidRPr="00353E34">
              <w:rPr>
                <w:sz w:val="20"/>
                <w:szCs w:val="20"/>
              </w:rPr>
              <w:t>Level III</w:t>
            </w:r>
          </w:p>
        </w:tc>
        <w:tc>
          <w:tcPr>
            <w:tcW w:w="1772" w:type="dxa"/>
          </w:tcPr>
          <w:p w14:paraId="056AE125" w14:textId="77777777" w:rsidR="00A9001D" w:rsidRPr="00353E34" w:rsidRDefault="00A9001D">
            <w:pPr>
              <w:rPr>
                <w:sz w:val="20"/>
                <w:szCs w:val="20"/>
              </w:rPr>
            </w:pPr>
            <w:r w:rsidRPr="00353E34">
              <w:rPr>
                <w:sz w:val="20"/>
                <w:szCs w:val="20"/>
              </w:rPr>
              <w:t>Level IV</w:t>
            </w:r>
          </w:p>
        </w:tc>
      </w:tr>
      <w:tr w:rsidR="00A9001D" w:rsidRPr="00353E34" w14:paraId="0AE8001F" w14:textId="77777777" w:rsidTr="00A9001D">
        <w:tc>
          <w:tcPr>
            <w:tcW w:w="1771" w:type="dxa"/>
          </w:tcPr>
          <w:p w14:paraId="30BE1902" w14:textId="77777777" w:rsidR="00A9001D" w:rsidRPr="00353E34" w:rsidRDefault="00A9001D" w:rsidP="009F2561">
            <w:pPr>
              <w:tabs>
                <w:tab w:val="left" w:pos="1280"/>
              </w:tabs>
              <w:rPr>
                <w:sz w:val="20"/>
                <w:szCs w:val="20"/>
              </w:rPr>
            </w:pPr>
            <w:r w:rsidRPr="00353E34">
              <w:rPr>
                <w:rFonts w:cs="Arial"/>
                <w:bCs/>
                <w:sz w:val="20"/>
                <w:szCs w:val="20"/>
                <w:lang w:val="en-US"/>
              </w:rPr>
              <w:t>Knowledge:  Does the case study use of correct legal terminology to communicate legal concepts, opinions, and arguments?</w:t>
            </w:r>
          </w:p>
          <w:p w14:paraId="07D21D4C" w14:textId="77777777" w:rsidR="00A9001D" w:rsidRPr="00353E34" w:rsidRDefault="00A9001D" w:rsidP="00A9001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</w:tcPr>
          <w:p w14:paraId="22BAAF99" w14:textId="77777777" w:rsidR="00A9001D" w:rsidRPr="00353E34" w:rsidRDefault="00A9001D">
            <w:pPr>
              <w:rPr>
                <w:sz w:val="20"/>
                <w:szCs w:val="20"/>
              </w:rPr>
            </w:pPr>
            <w:r w:rsidRPr="00353E34">
              <w:rPr>
                <w:rFonts w:cs="Arial"/>
                <w:sz w:val="20"/>
                <w:szCs w:val="20"/>
                <w:lang w:val="en-US"/>
              </w:rPr>
              <w:t>The case study uses correct legal terminology with limited effectiveness</w:t>
            </w:r>
          </w:p>
        </w:tc>
        <w:tc>
          <w:tcPr>
            <w:tcW w:w="1771" w:type="dxa"/>
          </w:tcPr>
          <w:p w14:paraId="6EEF42E4" w14:textId="77777777" w:rsidR="00A9001D" w:rsidRPr="00353E34" w:rsidRDefault="00A9001D">
            <w:pPr>
              <w:rPr>
                <w:sz w:val="20"/>
                <w:szCs w:val="20"/>
              </w:rPr>
            </w:pPr>
            <w:r w:rsidRPr="00353E34">
              <w:rPr>
                <w:rFonts w:cs="Arial"/>
                <w:sz w:val="20"/>
                <w:szCs w:val="20"/>
                <w:lang w:val="en-US"/>
              </w:rPr>
              <w:t>The case study uses correct legal terminology with some effectiveness</w:t>
            </w:r>
          </w:p>
        </w:tc>
        <w:tc>
          <w:tcPr>
            <w:tcW w:w="1771" w:type="dxa"/>
          </w:tcPr>
          <w:p w14:paraId="6BE61B83" w14:textId="77777777" w:rsidR="00A9001D" w:rsidRPr="00353E34" w:rsidRDefault="00A9001D">
            <w:pPr>
              <w:rPr>
                <w:sz w:val="20"/>
                <w:szCs w:val="20"/>
              </w:rPr>
            </w:pPr>
            <w:r w:rsidRPr="00353E34">
              <w:rPr>
                <w:rFonts w:cs="Arial"/>
                <w:sz w:val="20"/>
                <w:szCs w:val="20"/>
                <w:lang w:val="en-US"/>
              </w:rPr>
              <w:t>The case study uses correct legal terminology with considerable effectiveness</w:t>
            </w:r>
          </w:p>
        </w:tc>
        <w:tc>
          <w:tcPr>
            <w:tcW w:w="1772" w:type="dxa"/>
          </w:tcPr>
          <w:p w14:paraId="75BA6600" w14:textId="77777777" w:rsidR="00A9001D" w:rsidRPr="00353E34" w:rsidRDefault="00A9001D">
            <w:pPr>
              <w:rPr>
                <w:sz w:val="20"/>
                <w:szCs w:val="20"/>
              </w:rPr>
            </w:pPr>
            <w:r w:rsidRPr="00353E34">
              <w:rPr>
                <w:rFonts w:cs="Arial"/>
                <w:sz w:val="20"/>
                <w:szCs w:val="20"/>
                <w:lang w:val="en-US"/>
              </w:rPr>
              <w:t>The case study uses correct legal terminology with exemplary effectiveness</w:t>
            </w:r>
          </w:p>
        </w:tc>
      </w:tr>
      <w:tr w:rsidR="00A9001D" w:rsidRPr="00353E34" w14:paraId="0BCF7F33" w14:textId="77777777" w:rsidTr="00A9001D">
        <w:tc>
          <w:tcPr>
            <w:tcW w:w="1771" w:type="dxa"/>
          </w:tcPr>
          <w:p w14:paraId="599D3420" w14:textId="247858A3" w:rsidR="00A9001D" w:rsidRPr="00353E34" w:rsidRDefault="00A9001D" w:rsidP="00353E3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353E34">
              <w:rPr>
                <w:rFonts w:cs="Arial"/>
                <w:bCs/>
                <w:sz w:val="20"/>
                <w:szCs w:val="20"/>
                <w:lang w:val="en-US"/>
              </w:rPr>
              <w:t xml:space="preserve">Thinking:  Does the case study show </w:t>
            </w:r>
            <w:r w:rsidR="00353E34">
              <w:rPr>
                <w:rFonts w:cs="Arial"/>
                <w:bCs/>
                <w:sz w:val="20"/>
                <w:szCs w:val="20"/>
                <w:lang w:val="en-US"/>
              </w:rPr>
              <w:t>e</w:t>
            </w:r>
            <w:r w:rsidR="00353E34" w:rsidRPr="00353E34">
              <w:rPr>
                <w:rFonts w:cs="Arial"/>
                <w:bCs/>
                <w:sz w:val="20"/>
                <w:szCs w:val="20"/>
                <w:lang w:val="en-US"/>
              </w:rPr>
              <w:t>valuation</w:t>
            </w:r>
            <w:r w:rsidRPr="00353E34">
              <w:rPr>
                <w:rFonts w:cs="Arial"/>
                <w:bCs/>
                <w:sz w:val="20"/>
                <w:szCs w:val="20"/>
                <w:lang w:val="en-US"/>
              </w:rPr>
              <w:t xml:space="preserve"> of different concepts, principles, philosophies, and theories of law?</w:t>
            </w:r>
          </w:p>
        </w:tc>
        <w:tc>
          <w:tcPr>
            <w:tcW w:w="1771" w:type="dxa"/>
          </w:tcPr>
          <w:p w14:paraId="7EE5A662" w14:textId="77777777" w:rsidR="00A9001D" w:rsidRPr="00353E34" w:rsidRDefault="00A9001D">
            <w:pPr>
              <w:rPr>
                <w:sz w:val="20"/>
                <w:szCs w:val="20"/>
              </w:rPr>
            </w:pPr>
            <w:r w:rsidRPr="00353E34">
              <w:rPr>
                <w:rFonts w:cs="Arial"/>
                <w:sz w:val="20"/>
                <w:szCs w:val="20"/>
                <w:lang w:val="en-US"/>
              </w:rPr>
              <w:t>The case study evaluates concepts, principles, philosophies, and theories of law with limited effectiveness</w:t>
            </w:r>
          </w:p>
        </w:tc>
        <w:tc>
          <w:tcPr>
            <w:tcW w:w="1771" w:type="dxa"/>
          </w:tcPr>
          <w:p w14:paraId="4B2D0572" w14:textId="77777777" w:rsidR="00A9001D" w:rsidRPr="00353E34" w:rsidRDefault="00A9001D">
            <w:pPr>
              <w:rPr>
                <w:sz w:val="20"/>
                <w:szCs w:val="20"/>
              </w:rPr>
            </w:pPr>
            <w:r w:rsidRPr="00353E34">
              <w:rPr>
                <w:rFonts w:cs="Arial"/>
                <w:sz w:val="20"/>
                <w:szCs w:val="20"/>
                <w:lang w:val="en-US"/>
              </w:rPr>
              <w:t>The case study  evaluates concepts, principles, philosophies, and theories of law with some effectiveness</w:t>
            </w:r>
          </w:p>
        </w:tc>
        <w:tc>
          <w:tcPr>
            <w:tcW w:w="1771" w:type="dxa"/>
          </w:tcPr>
          <w:p w14:paraId="1936CC65" w14:textId="77777777" w:rsidR="00A9001D" w:rsidRPr="00353E34" w:rsidRDefault="00A9001D">
            <w:pPr>
              <w:rPr>
                <w:sz w:val="20"/>
                <w:szCs w:val="20"/>
              </w:rPr>
            </w:pPr>
            <w:r w:rsidRPr="00353E34">
              <w:rPr>
                <w:rFonts w:cs="Arial"/>
                <w:sz w:val="20"/>
                <w:szCs w:val="20"/>
                <w:lang w:val="en-US"/>
              </w:rPr>
              <w:t>The case study evaluates concepts, principles, philosophies, and theories of law with considerable effectiveness</w:t>
            </w:r>
          </w:p>
        </w:tc>
        <w:tc>
          <w:tcPr>
            <w:tcW w:w="1772" w:type="dxa"/>
          </w:tcPr>
          <w:p w14:paraId="6D1FD4A0" w14:textId="77777777" w:rsidR="00A9001D" w:rsidRPr="00353E34" w:rsidRDefault="00A9001D">
            <w:pPr>
              <w:rPr>
                <w:rFonts w:cs="Arial"/>
                <w:sz w:val="20"/>
                <w:szCs w:val="20"/>
                <w:lang w:val="en-US"/>
              </w:rPr>
            </w:pPr>
            <w:r w:rsidRPr="00353E34">
              <w:rPr>
                <w:rFonts w:cs="Arial"/>
                <w:sz w:val="20"/>
                <w:szCs w:val="20"/>
                <w:lang w:val="en-US"/>
              </w:rPr>
              <w:t>The case study evaluates concepts, principles, philosophies, and theories of law with exemplary effectiveness</w:t>
            </w:r>
          </w:p>
          <w:p w14:paraId="664BFA55" w14:textId="77777777" w:rsidR="00353E34" w:rsidRPr="00353E34" w:rsidRDefault="00353E34">
            <w:pPr>
              <w:rPr>
                <w:sz w:val="20"/>
                <w:szCs w:val="20"/>
              </w:rPr>
            </w:pPr>
          </w:p>
        </w:tc>
      </w:tr>
      <w:tr w:rsidR="00A9001D" w:rsidRPr="00353E34" w14:paraId="18AC2B7F" w14:textId="77777777" w:rsidTr="00A9001D">
        <w:tc>
          <w:tcPr>
            <w:tcW w:w="1771" w:type="dxa"/>
          </w:tcPr>
          <w:p w14:paraId="324F85B8" w14:textId="77777777" w:rsidR="00A9001D" w:rsidRPr="00353E34" w:rsidRDefault="00A9001D" w:rsidP="00A9001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353E34">
              <w:rPr>
                <w:rFonts w:cs="Arial"/>
                <w:bCs/>
                <w:sz w:val="20"/>
                <w:szCs w:val="20"/>
                <w:lang w:val="en-US"/>
              </w:rPr>
              <w:t>Communication:  Does the case study show expression of opinions, ideas, arguments, and conclusions, as appropriate for different audiences and purposes, usin</w:t>
            </w:r>
            <w:r w:rsidR="009F2561" w:rsidRPr="00353E34">
              <w:rPr>
                <w:rFonts w:cs="Arial"/>
                <w:bCs/>
                <w:sz w:val="20"/>
                <w:szCs w:val="20"/>
                <w:lang w:val="en-US"/>
              </w:rPr>
              <w:t>g a variety of styles and forms</w:t>
            </w:r>
            <w:r w:rsidRPr="00353E34">
              <w:rPr>
                <w:rFonts w:cs="Arial"/>
                <w:bCs/>
                <w:sz w:val="20"/>
                <w:szCs w:val="20"/>
                <w:lang w:val="en-US"/>
              </w:rPr>
              <w:t>?</w:t>
            </w:r>
          </w:p>
          <w:p w14:paraId="2FC9B48B" w14:textId="77777777" w:rsidR="00A9001D" w:rsidRPr="00353E34" w:rsidRDefault="00A9001D" w:rsidP="00A9001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</w:tcPr>
          <w:p w14:paraId="68200406" w14:textId="77777777" w:rsidR="00A9001D" w:rsidRPr="00353E34" w:rsidRDefault="00A9001D">
            <w:pPr>
              <w:rPr>
                <w:sz w:val="20"/>
                <w:szCs w:val="20"/>
              </w:rPr>
            </w:pPr>
            <w:r w:rsidRPr="00353E34">
              <w:rPr>
                <w:rFonts w:cs="Arial"/>
                <w:sz w:val="20"/>
                <w:szCs w:val="20"/>
                <w:lang w:val="en-US"/>
              </w:rPr>
              <w:t>The case study expresses ideas, opinions, arguments, and conclusions with limited effectiveness</w:t>
            </w:r>
          </w:p>
        </w:tc>
        <w:tc>
          <w:tcPr>
            <w:tcW w:w="1771" w:type="dxa"/>
          </w:tcPr>
          <w:p w14:paraId="2F47379E" w14:textId="77777777" w:rsidR="00A9001D" w:rsidRPr="00353E34" w:rsidRDefault="00A9001D">
            <w:pPr>
              <w:rPr>
                <w:sz w:val="20"/>
                <w:szCs w:val="20"/>
              </w:rPr>
            </w:pPr>
            <w:r w:rsidRPr="00353E34">
              <w:rPr>
                <w:rFonts w:cs="Arial"/>
                <w:sz w:val="20"/>
                <w:szCs w:val="20"/>
                <w:lang w:val="en-US"/>
              </w:rPr>
              <w:t>The case study expresses ideas, opinions, arguments, and conclusions with some effectiveness</w:t>
            </w:r>
          </w:p>
        </w:tc>
        <w:tc>
          <w:tcPr>
            <w:tcW w:w="1771" w:type="dxa"/>
          </w:tcPr>
          <w:p w14:paraId="5A2D6F48" w14:textId="77777777" w:rsidR="00A9001D" w:rsidRPr="00353E34" w:rsidRDefault="00A9001D">
            <w:pPr>
              <w:rPr>
                <w:sz w:val="20"/>
                <w:szCs w:val="20"/>
              </w:rPr>
            </w:pPr>
            <w:r w:rsidRPr="00353E34">
              <w:rPr>
                <w:rFonts w:cs="Arial"/>
                <w:sz w:val="20"/>
                <w:szCs w:val="20"/>
                <w:lang w:val="en-US"/>
              </w:rPr>
              <w:t>The case study expresses ideas, opinions, arguments, and conclusions with considerable effectiveness</w:t>
            </w:r>
          </w:p>
        </w:tc>
        <w:tc>
          <w:tcPr>
            <w:tcW w:w="1772" w:type="dxa"/>
          </w:tcPr>
          <w:p w14:paraId="1C12F08E" w14:textId="77777777" w:rsidR="00A9001D" w:rsidRPr="00353E34" w:rsidRDefault="00A9001D" w:rsidP="00A9001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353E34">
              <w:rPr>
                <w:rFonts w:cs="Arial"/>
                <w:sz w:val="20"/>
                <w:szCs w:val="20"/>
                <w:lang w:val="en-US"/>
              </w:rPr>
              <w:t>The case study expresses ideas, opinions, arguments, and conclusions with exemplary effectiveness</w:t>
            </w:r>
          </w:p>
          <w:p w14:paraId="1DA3316F" w14:textId="77777777" w:rsidR="00A9001D" w:rsidRPr="00353E34" w:rsidRDefault="00A9001D">
            <w:pPr>
              <w:rPr>
                <w:sz w:val="20"/>
                <w:szCs w:val="20"/>
              </w:rPr>
            </w:pPr>
          </w:p>
        </w:tc>
      </w:tr>
      <w:tr w:rsidR="00A9001D" w:rsidRPr="00353E34" w14:paraId="029393AF" w14:textId="77777777" w:rsidTr="00A9001D">
        <w:tc>
          <w:tcPr>
            <w:tcW w:w="1771" w:type="dxa"/>
          </w:tcPr>
          <w:p w14:paraId="3A883426" w14:textId="1F8573B5" w:rsidR="00A9001D" w:rsidRPr="00353E34" w:rsidRDefault="00A9001D" w:rsidP="00353E3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353E34">
              <w:rPr>
                <w:rFonts w:cs="Arial"/>
                <w:bCs/>
                <w:sz w:val="20"/>
                <w:szCs w:val="20"/>
                <w:lang w:val="en-US"/>
              </w:rPr>
              <w:t>Application:  Does the case study show</w:t>
            </w:r>
            <w:r w:rsidR="00353E34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353E34">
              <w:rPr>
                <w:rFonts w:cs="Arial"/>
                <w:bCs/>
                <w:sz w:val="20"/>
                <w:szCs w:val="20"/>
                <w:lang w:val="en-US"/>
              </w:rPr>
              <w:t>application of the steps in the process of legal interpretation and analysis?</w:t>
            </w:r>
          </w:p>
        </w:tc>
        <w:tc>
          <w:tcPr>
            <w:tcW w:w="1771" w:type="dxa"/>
          </w:tcPr>
          <w:p w14:paraId="16456921" w14:textId="77777777" w:rsidR="00A9001D" w:rsidRPr="00353E34" w:rsidRDefault="00A9001D">
            <w:pPr>
              <w:rPr>
                <w:sz w:val="20"/>
                <w:szCs w:val="20"/>
              </w:rPr>
            </w:pPr>
            <w:r w:rsidRPr="00353E34">
              <w:rPr>
                <w:rFonts w:cs="Arial"/>
                <w:sz w:val="20"/>
                <w:szCs w:val="20"/>
                <w:lang w:val="en-US"/>
              </w:rPr>
              <w:t>The case study applies the steps in the process of legal interpretation and analysis with limited effectiveness</w:t>
            </w:r>
          </w:p>
        </w:tc>
        <w:tc>
          <w:tcPr>
            <w:tcW w:w="1771" w:type="dxa"/>
          </w:tcPr>
          <w:p w14:paraId="7FDEC9DC" w14:textId="77777777" w:rsidR="00A9001D" w:rsidRPr="00353E34" w:rsidRDefault="00A9001D">
            <w:pPr>
              <w:rPr>
                <w:sz w:val="20"/>
                <w:szCs w:val="20"/>
              </w:rPr>
            </w:pPr>
            <w:r w:rsidRPr="00353E34">
              <w:rPr>
                <w:rFonts w:cs="Arial"/>
                <w:sz w:val="20"/>
                <w:szCs w:val="20"/>
                <w:lang w:val="en-US"/>
              </w:rPr>
              <w:t>The case study applies the steps in the process of legal interpretation and analysis with some effectiveness</w:t>
            </w:r>
          </w:p>
        </w:tc>
        <w:tc>
          <w:tcPr>
            <w:tcW w:w="1771" w:type="dxa"/>
          </w:tcPr>
          <w:p w14:paraId="20F309F0" w14:textId="77777777" w:rsidR="00A9001D" w:rsidRPr="00353E34" w:rsidRDefault="00A9001D">
            <w:pPr>
              <w:rPr>
                <w:sz w:val="20"/>
                <w:szCs w:val="20"/>
              </w:rPr>
            </w:pPr>
            <w:r w:rsidRPr="00353E34">
              <w:rPr>
                <w:rFonts w:cs="Arial"/>
                <w:sz w:val="20"/>
                <w:szCs w:val="20"/>
                <w:lang w:val="en-US"/>
              </w:rPr>
              <w:t>The case study applies the steps in the process of legal interpretation and analysis with considerable effectiveness</w:t>
            </w:r>
          </w:p>
        </w:tc>
        <w:tc>
          <w:tcPr>
            <w:tcW w:w="1772" w:type="dxa"/>
          </w:tcPr>
          <w:p w14:paraId="26D11055" w14:textId="77777777" w:rsidR="00A9001D" w:rsidRPr="00353E34" w:rsidRDefault="00A9001D">
            <w:pPr>
              <w:rPr>
                <w:rFonts w:cs="Arial"/>
                <w:sz w:val="20"/>
                <w:szCs w:val="20"/>
                <w:lang w:val="en-US"/>
              </w:rPr>
            </w:pPr>
            <w:r w:rsidRPr="00353E34">
              <w:rPr>
                <w:rFonts w:cs="Arial"/>
                <w:sz w:val="20"/>
                <w:szCs w:val="20"/>
                <w:lang w:val="en-US"/>
              </w:rPr>
              <w:t>The case study applies the steps in the process of legal interpretation and analysis with exemplary effectiveness</w:t>
            </w:r>
          </w:p>
          <w:p w14:paraId="3D6C660B" w14:textId="77777777" w:rsidR="00A9001D" w:rsidRPr="00353E34" w:rsidRDefault="00A9001D">
            <w:pPr>
              <w:rPr>
                <w:sz w:val="20"/>
                <w:szCs w:val="20"/>
              </w:rPr>
            </w:pPr>
          </w:p>
        </w:tc>
      </w:tr>
    </w:tbl>
    <w:p w14:paraId="72955253" w14:textId="77777777" w:rsidR="00205137" w:rsidRPr="00353E34" w:rsidRDefault="00205137">
      <w:pPr>
        <w:rPr>
          <w:sz w:val="20"/>
          <w:szCs w:val="20"/>
        </w:rPr>
      </w:pPr>
    </w:p>
    <w:sectPr w:rsidR="00205137" w:rsidRPr="00353E34" w:rsidSect="002051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1D"/>
    <w:rsid w:val="00205137"/>
    <w:rsid w:val="00353E34"/>
    <w:rsid w:val="009F2561"/>
    <w:rsid w:val="00A9001D"/>
    <w:rsid w:val="00B7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80B7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McKeown, William (7528)</cp:lastModifiedBy>
  <cp:revision>2</cp:revision>
  <dcterms:created xsi:type="dcterms:W3CDTF">2015-06-04T11:38:00Z</dcterms:created>
  <dcterms:modified xsi:type="dcterms:W3CDTF">2015-06-04T11:38:00Z</dcterms:modified>
</cp:coreProperties>
</file>