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2470" w14:textId="77777777" w:rsidR="002F26DE" w:rsidRDefault="00521A3E" w:rsidP="00521A3E">
      <w:pPr>
        <w:jc w:val="both"/>
        <w:rPr>
          <w:b/>
          <w:sz w:val="20"/>
          <w:szCs w:val="20"/>
        </w:rPr>
      </w:pPr>
      <w:r w:rsidRPr="00521A3E">
        <w:rPr>
          <w:b/>
          <w:sz w:val="20"/>
          <w:szCs w:val="20"/>
        </w:rPr>
        <w:t>Stranded on an Island:</w:t>
      </w:r>
    </w:p>
    <w:p w14:paraId="414FD626" w14:textId="77777777" w:rsidR="00D03425" w:rsidRDefault="00D03425" w:rsidP="00521A3E">
      <w:pPr>
        <w:jc w:val="both"/>
        <w:rPr>
          <w:b/>
          <w:sz w:val="20"/>
          <w:szCs w:val="20"/>
        </w:rPr>
      </w:pPr>
    </w:p>
    <w:p w14:paraId="2ED73424" w14:textId="77777777" w:rsidR="00D03425" w:rsidRPr="00521A3E" w:rsidRDefault="00D03425" w:rsidP="00D03425">
      <w:pPr>
        <w:jc w:val="center"/>
        <w:rPr>
          <w:b/>
          <w:sz w:val="20"/>
          <w:szCs w:val="20"/>
        </w:rPr>
      </w:pPr>
      <w:r>
        <w:rPr>
          <w:rFonts w:ascii="Helvetica" w:hAnsi="Helvetica" w:cs="Helvetica"/>
          <w:noProof/>
        </w:rPr>
        <w:drawing>
          <wp:inline distT="0" distB="0" distL="0" distR="0" wp14:anchorId="53BA1678" wp14:editId="24FCEDCF">
            <wp:extent cx="2375535" cy="174358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alphaModFix amt="30000"/>
                      <a:extLst>
                        <a:ext uri="{28A0092B-C50C-407E-A947-70E740481C1C}">
                          <a14:useLocalDpi xmlns:a14="http://schemas.microsoft.com/office/drawing/2010/main" val="0"/>
                        </a:ext>
                      </a:extLst>
                    </a:blip>
                    <a:srcRect/>
                    <a:stretch>
                      <a:fillRect/>
                    </a:stretch>
                  </pic:blipFill>
                  <pic:spPr bwMode="auto">
                    <a:xfrm>
                      <a:off x="0" y="0"/>
                      <a:ext cx="2389140" cy="1753568"/>
                    </a:xfrm>
                    <a:prstGeom prst="rect">
                      <a:avLst/>
                    </a:prstGeom>
                    <a:noFill/>
                    <a:ln>
                      <a:noFill/>
                    </a:ln>
                  </pic:spPr>
                </pic:pic>
              </a:graphicData>
            </a:graphic>
          </wp:inline>
        </w:drawing>
      </w:r>
    </w:p>
    <w:p w14:paraId="10F815BC" w14:textId="77777777" w:rsidR="00521A3E" w:rsidRPr="00521A3E" w:rsidRDefault="00521A3E" w:rsidP="00521A3E">
      <w:pPr>
        <w:jc w:val="both"/>
        <w:rPr>
          <w:sz w:val="20"/>
          <w:szCs w:val="20"/>
        </w:rPr>
      </w:pPr>
    </w:p>
    <w:p w14:paraId="186679CF" w14:textId="77777777" w:rsidR="00521A3E" w:rsidRDefault="00521A3E" w:rsidP="00521A3E">
      <w:pPr>
        <w:widowControl w:val="0"/>
        <w:autoSpaceDE w:val="0"/>
        <w:autoSpaceDN w:val="0"/>
        <w:adjustRightInd w:val="0"/>
        <w:jc w:val="both"/>
        <w:rPr>
          <w:rFonts w:cs="Arial"/>
          <w:sz w:val="20"/>
          <w:szCs w:val="20"/>
        </w:rPr>
      </w:pPr>
      <w:r w:rsidRPr="00521A3E">
        <w:rPr>
          <w:rFonts w:cs="Arial"/>
          <w:sz w:val="20"/>
          <w:szCs w:val="20"/>
        </w:rPr>
        <w:t xml:space="preserve">There has been a terrible catastrophe. While traveling by boat across the south Pacific, you and a group of 20 people have been stranded on a deserted island. You think back to all of the old episodes of </w:t>
      </w:r>
      <w:r w:rsidRPr="00521A3E">
        <w:rPr>
          <w:rFonts w:cs="Arial"/>
          <w:i/>
          <w:iCs/>
          <w:sz w:val="20"/>
          <w:szCs w:val="20"/>
        </w:rPr>
        <w:t>Gilligan's Island</w:t>
      </w:r>
      <w:r>
        <w:rPr>
          <w:rFonts w:cs="Arial"/>
          <w:sz w:val="20"/>
          <w:szCs w:val="20"/>
        </w:rPr>
        <w:t xml:space="preserve"> you watched on the Déjà V</w:t>
      </w:r>
      <w:r w:rsidRPr="00521A3E">
        <w:rPr>
          <w:rFonts w:cs="Arial"/>
          <w:sz w:val="20"/>
          <w:szCs w:val="20"/>
        </w:rPr>
        <w:t>u Network, but quickly realize this is real life. There is sufficient food to eat and the climate is tropical so food and shelter are not a high priority.</w:t>
      </w:r>
    </w:p>
    <w:p w14:paraId="2E5BA9A1" w14:textId="77777777" w:rsidR="00521A3E" w:rsidRPr="00521A3E" w:rsidRDefault="00521A3E" w:rsidP="00521A3E">
      <w:pPr>
        <w:widowControl w:val="0"/>
        <w:autoSpaceDE w:val="0"/>
        <w:autoSpaceDN w:val="0"/>
        <w:adjustRightInd w:val="0"/>
        <w:jc w:val="both"/>
        <w:rPr>
          <w:rFonts w:cs="Arial"/>
          <w:sz w:val="20"/>
          <w:szCs w:val="20"/>
        </w:rPr>
      </w:pPr>
    </w:p>
    <w:p w14:paraId="0D875E82" w14:textId="77777777" w:rsidR="00521A3E" w:rsidRDefault="00521A3E" w:rsidP="00521A3E">
      <w:pPr>
        <w:widowControl w:val="0"/>
        <w:autoSpaceDE w:val="0"/>
        <w:autoSpaceDN w:val="0"/>
        <w:adjustRightInd w:val="0"/>
        <w:jc w:val="both"/>
        <w:rPr>
          <w:rFonts w:cs="Arial"/>
          <w:sz w:val="20"/>
          <w:szCs w:val="20"/>
        </w:rPr>
      </w:pPr>
      <w:r w:rsidRPr="00521A3E">
        <w:rPr>
          <w:rFonts w:cs="Arial"/>
          <w:sz w:val="20"/>
          <w:szCs w:val="20"/>
        </w:rPr>
        <w:t>You do not know when, or if, you will be found and rescued. It is necessary for you and your companions, some of whom are strangers to you from other countries and cultures, to agree on a set of rules that will make it possible for you to live together without conflict.</w:t>
      </w:r>
    </w:p>
    <w:p w14:paraId="1D414C9D" w14:textId="77777777" w:rsidR="00521A3E" w:rsidRPr="00521A3E" w:rsidRDefault="00521A3E" w:rsidP="00521A3E">
      <w:pPr>
        <w:widowControl w:val="0"/>
        <w:autoSpaceDE w:val="0"/>
        <w:autoSpaceDN w:val="0"/>
        <w:adjustRightInd w:val="0"/>
        <w:jc w:val="both"/>
        <w:rPr>
          <w:rFonts w:cs="Arial"/>
          <w:sz w:val="20"/>
          <w:szCs w:val="20"/>
        </w:rPr>
      </w:pPr>
    </w:p>
    <w:p w14:paraId="6D24DD07" w14:textId="77777777" w:rsidR="00521A3E" w:rsidRPr="00521A3E" w:rsidRDefault="00521A3E" w:rsidP="00521A3E">
      <w:pPr>
        <w:widowControl w:val="0"/>
        <w:autoSpaceDE w:val="0"/>
        <w:autoSpaceDN w:val="0"/>
        <w:adjustRightInd w:val="0"/>
        <w:jc w:val="both"/>
        <w:rPr>
          <w:rFonts w:cs="Arial"/>
          <w:sz w:val="20"/>
          <w:szCs w:val="20"/>
        </w:rPr>
      </w:pPr>
      <w:r w:rsidRPr="00521A3E">
        <w:rPr>
          <w:rFonts w:cs="Arial"/>
          <w:b/>
          <w:bCs/>
          <w:sz w:val="20"/>
          <w:szCs w:val="20"/>
        </w:rPr>
        <w:t>Assignment Preparation:</w:t>
      </w:r>
    </w:p>
    <w:p w14:paraId="3A404603" w14:textId="77777777" w:rsidR="00521A3E" w:rsidRDefault="00521A3E" w:rsidP="00521A3E">
      <w:pPr>
        <w:widowControl w:val="0"/>
        <w:autoSpaceDE w:val="0"/>
        <w:autoSpaceDN w:val="0"/>
        <w:adjustRightInd w:val="0"/>
        <w:jc w:val="both"/>
        <w:rPr>
          <w:rFonts w:cs="Arial"/>
          <w:sz w:val="20"/>
          <w:szCs w:val="20"/>
        </w:rPr>
      </w:pPr>
    </w:p>
    <w:p w14:paraId="4ECAAD4B" w14:textId="77777777" w:rsidR="00521A3E" w:rsidRDefault="00521A3E" w:rsidP="00521A3E">
      <w:pPr>
        <w:pStyle w:val="ListParagraph"/>
        <w:widowControl w:val="0"/>
        <w:numPr>
          <w:ilvl w:val="0"/>
          <w:numId w:val="2"/>
        </w:numPr>
        <w:autoSpaceDE w:val="0"/>
        <w:autoSpaceDN w:val="0"/>
        <w:adjustRightInd w:val="0"/>
        <w:jc w:val="both"/>
        <w:rPr>
          <w:rFonts w:cs="Arial"/>
          <w:sz w:val="20"/>
          <w:szCs w:val="20"/>
        </w:rPr>
      </w:pPr>
      <w:r w:rsidRPr="00521A3E">
        <w:rPr>
          <w:rFonts w:cs="Arial"/>
          <w:sz w:val="20"/>
          <w:szCs w:val="20"/>
        </w:rPr>
        <w:t xml:space="preserve">Create your own a list of the five most important rules that your new society must agree upon. </w:t>
      </w:r>
      <w:r>
        <w:rPr>
          <w:rFonts w:cs="Arial"/>
          <w:sz w:val="20"/>
          <w:szCs w:val="20"/>
        </w:rPr>
        <w:t>Include five-sentence justifications as to why you have chosen these rules.</w:t>
      </w:r>
    </w:p>
    <w:p w14:paraId="5066E5AB" w14:textId="77777777" w:rsidR="00521A3E" w:rsidRDefault="00521A3E" w:rsidP="00521A3E">
      <w:pPr>
        <w:pStyle w:val="ListParagraph"/>
        <w:widowControl w:val="0"/>
        <w:autoSpaceDE w:val="0"/>
        <w:autoSpaceDN w:val="0"/>
        <w:adjustRightInd w:val="0"/>
        <w:jc w:val="both"/>
        <w:rPr>
          <w:rFonts w:cs="Arial"/>
          <w:sz w:val="20"/>
          <w:szCs w:val="20"/>
        </w:rPr>
      </w:pPr>
    </w:p>
    <w:p w14:paraId="1685BFA5" w14:textId="77777777" w:rsidR="00521A3E" w:rsidRDefault="00521A3E" w:rsidP="00521A3E">
      <w:pPr>
        <w:pStyle w:val="ListParagraph"/>
        <w:widowControl w:val="0"/>
        <w:numPr>
          <w:ilvl w:val="0"/>
          <w:numId w:val="2"/>
        </w:numPr>
        <w:autoSpaceDE w:val="0"/>
        <w:autoSpaceDN w:val="0"/>
        <w:adjustRightInd w:val="0"/>
        <w:jc w:val="both"/>
        <w:rPr>
          <w:rFonts w:cs="Arial"/>
          <w:sz w:val="20"/>
          <w:szCs w:val="20"/>
        </w:rPr>
      </w:pPr>
      <w:r w:rsidRPr="00521A3E">
        <w:rPr>
          <w:rFonts w:cs="Arial"/>
          <w:sz w:val="20"/>
          <w:szCs w:val="20"/>
        </w:rPr>
        <w:t>Decide on the most important single rule in your list: the one that you think is the most essential. Write a 50-word explanation that tells why that rule must be included. Again, you are performing this task in preparation for your class discussion.</w:t>
      </w:r>
    </w:p>
    <w:p w14:paraId="2415CD59" w14:textId="77777777" w:rsidR="00521A3E" w:rsidRPr="00521A3E" w:rsidRDefault="00521A3E" w:rsidP="00521A3E">
      <w:pPr>
        <w:widowControl w:val="0"/>
        <w:autoSpaceDE w:val="0"/>
        <w:autoSpaceDN w:val="0"/>
        <w:adjustRightInd w:val="0"/>
        <w:jc w:val="both"/>
        <w:rPr>
          <w:rFonts w:cs="Arial"/>
          <w:sz w:val="20"/>
          <w:szCs w:val="20"/>
        </w:rPr>
      </w:pPr>
    </w:p>
    <w:p w14:paraId="73738FD8" w14:textId="77777777" w:rsidR="00521A3E" w:rsidRDefault="00521A3E" w:rsidP="00521A3E">
      <w:pPr>
        <w:widowControl w:val="0"/>
        <w:autoSpaceDE w:val="0"/>
        <w:autoSpaceDN w:val="0"/>
        <w:adjustRightInd w:val="0"/>
        <w:jc w:val="both"/>
        <w:rPr>
          <w:rFonts w:cs="Arial"/>
          <w:b/>
          <w:bCs/>
          <w:sz w:val="20"/>
          <w:szCs w:val="20"/>
        </w:rPr>
      </w:pPr>
      <w:r w:rsidRPr="00521A3E">
        <w:rPr>
          <w:rFonts w:cs="Arial"/>
          <w:b/>
          <w:bCs/>
          <w:sz w:val="20"/>
          <w:szCs w:val="20"/>
        </w:rPr>
        <w:t>Task:</w:t>
      </w:r>
    </w:p>
    <w:p w14:paraId="33623A5F" w14:textId="77777777" w:rsidR="00521A3E" w:rsidRDefault="00521A3E" w:rsidP="00521A3E">
      <w:pPr>
        <w:widowControl w:val="0"/>
        <w:autoSpaceDE w:val="0"/>
        <w:autoSpaceDN w:val="0"/>
        <w:adjustRightInd w:val="0"/>
        <w:jc w:val="both"/>
        <w:rPr>
          <w:rFonts w:cs="Arial"/>
          <w:sz w:val="20"/>
          <w:szCs w:val="20"/>
        </w:rPr>
      </w:pPr>
    </w:p>
    <w:p w14:paraId="5A660D60" w14:textId="77777777" w:rsidR="00521A3E" w:rsidRPr="00521A3E" w:rsidRDefault="00521A3E" w:rsidP="00521A3E">
      <w:pPr>
        <w:pStyle w:val="ListParagraph"/>
        <w:widowControl w:val="0"/>
        <w:numPr>
          <w:ilvl w:val="0"/>
          <w:numId w:val="3"/>
        </w:numPr>
        <w:autoSpaceDE w:val="0"/>
        <w:autoSpaceDN w:val="0"/>
        <w:adjustRightInd w:val="0"/>
        <w:jc w:val="both"/>
        <w:rPr>
          <w:rFonts w:cs="Arial"/>
          <w:sz w:val="20"/>
          <w:szCs w:val="20"/>
        </w:rPr>
      </w:pPr>
      <w:r>
        <w:rPr>
          <w:rFonts w:cs="Arial"/>
          <w:sz w:val="20"/>
          <w:szCs w:val="20"/>
        </w:rPr>
        <w:t>Following a sharing-time, the class as a whole will decide upon the “most essential rules”, which will compose the “Island Constitution”.</w:t>
      </w:r>
    </w:p>
    <w:p w14:paraId="181C04ED" w14:textId="77777777" w:rsidR="00521A3E" w:rsidRDefault="00521A3E" w:rsidP="00521A3E">
      <w:pPr>
        <w:jc w:val="both"/>
        <w:rPr>
          <w:sz w:val="20"/>
          <w:szCs w:val="20"/>
        </w:rPr>
      </w:pPr>
    </w:p>
    <w:p w14:paraId="05F5C4E7" w14:textId="77777777" w:rsidR="00521A3E" w:rsidRDefault="00521A3E" w:rsidP="00521A3E">
      <w:pPr>
        <w:jc w:val="both"/>
        <w:rPr>
          <w:b/>
          <w:sz w:val="20"/>
          <w:szCs w:val="20"/>
        </w:rPr>
      </w:pPr>
      <w:r>
        <w:rPr>
          <w:b/>
          <w:sz w:val="20"/>
          <w:szCs w:val="20"/>
        </w:rPr>
        <w:t>Final Reflection:</w:t>
      </w:r>
    </w:p>
    <w:p w14:paraId="408F8C5D" w14:textId="77777777" w:rsidR="00521A3E" w:rsidRDefault="00521A3E" w:rsidP="00521A3E">
      <w:pPr>
        <w:jc w:val="both"/>
        <w:rPr>
          <w:b/>
          <w:sz w:val="20"/>
          <w:szCs w:val="20"/>
        </w:rPr>
      </w:pPr>
    </w:p>
    <w:p w14:paraId="5E089956" w14:textId="77777777" w:rsidR="00521A3E" w:rsidRDefault="00521A3E" w:rsidP="00521A3E">
      <w:pPr>
        <w:pStyle w:val="ListParagraph"/>
        <w:numPr>
          <w:ilvl w:val="0"/>
          <w:numId w:val="3"/>
        </w:numPr>
        <w:jc w:val="both"/>
        <w:rPr>
          <w:sz w:val="20"/>
          <w:szCs w:val="20"/>
        </w:rPr>
      </w:pPr>
      <w:r>
        <w:rPr>
          <w:sz w:val="20"/>
          <w:szCs w:val="20"/>
        </w:rPr>
        <w:t>Now that the Constitution has been written, your individual task</w:t>
      </w:r>
      <w:r w:rsidR="001B722A">
        <w:rPr>
          <w:sz w:val="20"/>
          <w:szCs w:val="20"/>
        </w:rPr>
        <w:t xml:space="preserve"> is to reflect on the process and final decision in this activity.  This will be done in the form of a two-page, double-spaced journal.  The journal will be structured as follows:</w:t>
      </w:r>
    </w:p>
    <w:p w14:paraId="0AEF5203" w14:textId="77777777" w:rsidR="001B722A" w:rsidRDefault="001B722A" w:rsidP="001B722A">
      <w:pPr>
        <w:jc w:val="both"/>
        <w:rPr>
          <w:sz w:val="20"/>
          <w:szCs w:val="20"/>
        </w:rPr>
      </w:pPr>
    </w:p>
    <w:p w14:paraId="1A29E16F" w14:textId="702A8DC0" w:rsidR="001B722A" w:rsidRDefault="001B722A" w:rsidP="001B722A">
      <w:pPr>
        <w:pStyle w:val="ListParagraph"/>
        <w:numPr>
          <w:ilvl w:val="1"/>
          <w:numId w:val="3"/>
        </w:numPr>
        <w:jc w:val="both"/>
        <w:rPr>
          <w:sz w:val="20"/>
          <w:szCs w:val="20"/>
        </w:rPr>
      </w:pPr>
      <w:r>
        <w:rPr>
          <w:sz w:val="20"/>
          <w:szCs w:val="20"/>
        </w:rPr>
        <w:t xml:space="preserve">How well did you group work together?  How easy was your group decision-making process?  What challenges did you face?  Please note that </w:t>
      </w:r>
      <w:r w:rsidR="00715DA4">
        <w:rPr>
          <w:sz w:val="20"/>
          <w:szCs w:val="20"/>
        </w:rPr>
        <w:t>this work is simply a chance to stop and think, not just a time to complain.  This piece of your journal should be one page, double-spaced.</w:t>
      </w:r>
    </w:p>
    <w:p w14:paraId="27F4AA00" w14:textId="77777777" w:rsidR="00715DA4" w:rsidRDefault="00715DA4" w:rsidP="00715DA4">
      <w:pPr>
        <w:jc w:val="both"/>
        <w:rPr>
          <w:sz w:val="20"/>
          <w:szCs w:val="20"/>
        </w:rPr>
      </w:pPr>
    </w:p>
    <w:p w14:paraId="335561D0" w14:textId="48EB1D3F" w:rsidR="00715DA4" w:rsidRDefault="00715DA4" w:rsidP="00715DA4">
      <w:pPr>
        <w:pStyle w:val="ListParagraph"/>
        <w:numPr>
          <w:ilvl w:val="1"/>
          <w:numId w:val="3"/>
        </w:numPr>
        <w:jc w:val="both"/>
        <w:rPr>
          <w:sz w:val="20"/>
          <w:szCs w:val="20"/>
        </w:rPr>
      </w:pPr>
      <w:r>
        <w:rPr>
          <w:sz w:val="20"/>
          <w:szCs w:val="20"/>
        </w:rPr>
        <w:t>Are you, personally, satisfied with the final “Island Constitution” overall?  How could it be improved?  What legal challenges to you see, potentially, moving forward on the island?  This piece of your journal should be one page, double-spaced.</w:t>
      </w:r>
    </w:p>
    <w:p w14:paraId="39ECD07C" w14:textId="77777777" w:rsidR="00715DA4" w:rsidRPr="00715DA4" w:rsidRDefault="00715DA4" w:rsidP="00715DA4">
      <w:pPr>
        <w:jc w:val="both"/>
        <w:rPr>
          <w:sz w:val="20"/>
          <w:szCs w:val="20"/>
        </w:rPr>
      </w:pPr>
    </w:p>
    <w:p w14:paraId="137D6983" w14:textId="77777777" w:rsidR="00715DA4" w:rsidRDefault="00715DA4" w:rsidP="00715DA4">
      <w:pPr>
        <w:jc w:val="both"/>
        <w:rPr>
          <w:sz w:val="20"/>
          <w:szCs w:val="20"/>
        </w:rPr>
      </w:pPr>
    </w:p>
    <w:p w14:paraId="30368DF1" w14:textId="37F029B9" w:rsidR="00715DA4" w:rsidRDefault="00715DA4" w:rsidP="00715DA4">
      <w:pPr>
        <w:jc w:val="both"/>
        <w:rPr>
          <w:sz w:val="20"/>
          <w:szCs w:val="20"/>
        </w:rPr>
      </w:pPr>
      <w:r>
        <w:rPr>
          <w:sz w:val="20"/>
          <w:szCs w:val="20"/>
        </w:rPr>
        <w:lastRenderedPageBreak/>
        <w:t>Journals will be marked based on the following criteria:</w:t>
      </w:r>
    </w:p>
    <w:p w14:paraId="4D458F1F" w14:textId="77777777" w:rsidR="00715DA4" w:rsidRDefault="00715DA4" w:rsidP="00715DA4">
      <w:pPr>
        <w:jc w:val="both"/>
        <w:rPr>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715DA4" w14:paraId="1B210242" w14:textId="77777777" w:rsidTr="00967548">
        <w:trPr>
          <w:trHeight w:val="298"/>
        </w:trPr>
        <w:tc>
          <w:tcPr>
            <w:tcW w:w="1870" w:type="dxa"/>
          </w:tcPr>
          <w:p w14:paraId="3F9F2E37" w14:textId="77777777" w:rsidR="00715DA4" w:rsidRDefault="00715DA4" w:rsidP="00715DA4">
            <w:pPr>
              <w:jc w:val="both"/>
              <w:rPr>
                <w:sz w:val="20"/>
                <w:szCs w:val="20"/>
              </w:rPr>
            </w:pPr>
          </w:p>
        </w:tc>
        <w:tc>
          <w:tcPr>
            <w:tcW w:w="1870" w:type="dxa"/>
          </w:tcPr>
          <w:p w14:paraId="58BCD5C3" w14:textId="5A742306" w:rsidR="00715DA4" w:rsidRDefault="00715DA4" w:rsidP="00715DA4">
            <w:pPr>
              <w:jc w:val="both"/>
              <w:rPr>
                <w:sz w:val="20"/>
                <w:szCs w:val="20"/>
              </w:rPr>
            </w:pPr>
            <w:r>
              <w:rPr>
                <w:sz w:val="20"/>
                <w:szCs w:val="20"/>
              </w:rPr>
              <w:t>Level I</w:t>
            </w:r>
          </w:p>
        </w:tc>
        <w:tc>
          <w:tcPr>
            <w:tcW w:w="1870" w:type="dxa"/>
          </w:tcPr>
          <w:p w14:paraId="5F617540" w14:textId="34708721" w:rsidR="00715DA4" w:rsidRDefault="00715DA4" w:rsidP="00715DA4">
            <w:pPr>
              <w:jc w:val="both"/>
              <w:rPr>
                <w:sz w:val="20"/>
                <w:szCs w:val="20"/>
              </w:rPr>
            </w:pPr>
            <w:r>
              <w:rPr>
                <w:sz w:val="20"/>
                <w:szCs w:val="20"/>
              </w:rPr>
              <w:t>Level II</w:t>
            </w:r>
          </w:p>
        </w:tc>
        <w:tc>
          <w:tcPr>
            <w:tcW w:w="1870" w:type="dxa"/>
          </w:tcPr>
          <w:p w14:paraId="38DC092B" w14:textId="5BFCD0AF" w:rsidR="00715DA4" w:rsidRDefault="00715DA4" w:rsidP="00715DA4">
            <w:pPr>
              <w:jc w:val="both"/>
              <w:rPr>
                <w:sz w:val="20"/>
                <w:szCs w:val="20"/>
              </w:rPr>
            </w:pPr>
            <w:r>
              <w:rPr>
                <w:sz w:val="20"/>
                <w:szCs w:val="20"/>
              </w:rPr>
              <w:t>Level III</w:t>
            </w:r>
          </w:p>
        </w:tc>
        <w:tc>
          <w:tcPr>
            <w:tcW w:w="1870" w:type="dxa"/>
          </w:tcPr>
          <w:p w14:paraId="6C588631" w14:textId="0CDE9F4C" w:rsidR="00715DA4" w:rsidRDefault="00715DA4" w:rsidP="00715DA4">
            <w:pPr>
              <w:jc w:val="both"/>
              <w:rPr>
                <w:sz w:val="20"/>
                <w:szCs w:val="20"/>
              </w:rPr>
            </w:pPr>
            <w:r>
              <w:rPr>
                <w:sz w:val="20"/>
                <w:szCs w:val="20"/>
              </w:rPr>
              <w:t>Level IV</w:t>
            </w:r>
          </w:p>
        </w:tc>
      </w:tr>
      <w:tr w:rsidR="00715DA4" w14:paraId="3E14734A" w14:textId="77777777" w:rsidTr="00715DA4">
        <w:tc>
          <w:tcPr>
            <w:tcW w:w="1870" w:type="dxa"/>
          </w:tcPr>
          <w:p w14:paraId="1C3D5D1E" w14:textId="792A0184" w:rsidR="00715DA4" w:rsidRDefault="00715DA4" w:rsidP="00967548">
            <w:pPr>
              <w:rPr>
                <w:sz w:val="20"/>
                <w:szCs w:val="20"/>
              </w:rPr>
            </w:pPr>
            <w:r>
              <w:rPr>
                <w:sz w:val="20"/>
                <w:szCs w:val="20"/>
              </w:rPr>
              <w:t>Does the journal show effective reflection on the group process?</w:t>
            </w:r>
          </w:p>
          <w:p w14:paraId="5C606C93" w14:textId="5391D24B" w:rsidR="00715DA4" w:rsidRDefault="00715DA4" w:rsidP="00967548">
            <w:pPr>
              <w:rPr>
                <w:sz w:val="20"/>
                <w:szCs w:val="20"/>
              </w:rPr>
            </w:pPr>
          </w:p>
        </w:tc>
        <w:tc>
          <w:tcPr>
            <w:tcW w:w="1870" w:type="dxa"/>
          </w:tcPr>
          <w:p w14:paraId="7A3231FE" w14:textId="358EB649" w:rsidR="00715DA4" w:rsidRDefault="00715DA4" w:rsidP="00967548">
            <w:pPr>
              <w:rPr>
                <w:sz w:val="20"/>
                <w:szCs w:val="20"/>
              </w:rPr>
            </w:pPr>
            <w:r>
              <w:rPr>
                <w:sz w:val="20"/>
                <w:szCs w:val="20"/>
              </w:rPr>
              <w:t>The journal does not show effective reflection on the group process</w:t>
            </w:r>
          </w:p>
        </w:tc>
        <w:tc>
          <w:tcPr>
            <w:tcW w:w="1870" w:type="dxa"/>
          </w:tcPr>
          <w:p w14:paraId="72B4E15F" w14:textId="22B0214A" w:rsidR="00715DA4" w:rsidRDefault="00715DA4" w:rsidP="00967548">
            <w:pPr>
              <w:rPr>
                <w:sz w:val="20"/>
                <w:szCs w:val="20"/>
              </w:rPr>
            </w:pPr>
            <w:r>
              <w:rPr>
                <w:sz w:val="20"/>
                <w:szCs w:val="20"/>
              </w:rPr>
              <w:t>The journal shows limited effective reflection on the group process</w:t>
            </w:r>
          </w:p>
        </w:tc>
        <w:tc>
          <w:tcPr>
            <w:tcW w:w="1870" w:type="dxa"/>
          </w:tcPr>
          <w:p w14:paraId="2036DC58" w14:textId="5FAC7738" w:rsidR="00715DA4" w:rsidRDefault="00715DA4" w:rsidP="00967548">
            <w:pPr>
              <w:rPr>
                <w:sz w:val="20"/>
                <w:szCs w:val="20"/>
              </w:rPr>
            </w:pPr>
            <w:r>
              <w:rPr>
                <w:sz w:val="20"/>
                <w:szCs w:val="20"/>
              </w:rPr>
              <w:t>The journal show effective reflection on the group process</w:t>
            </w:r>
          </w:p>
        </w:tc>
        <w:tc>
          <w:tcPr>
            <w:tcW w:w="1870" w:type="dxa"/>
          </w:tcPr>
          <w:p w14:paraId="73AFE5EC" w14:textId="57EA07B7" w:rsidR="00715DA4" w:rsidRDefault="00715DA4" w:rsidP="00967548">
            <w:pPr>
              <w:rPr>
                <w:sz w:val="20"/>
                <w:szCs w:val="20"/>
              </w:rPr>
            </w:pPr>
            <w:r>
              <w:rPr>
                <w:sz w:val="20"/>
                <w:szCs w:val="20"/>
              </w:rPr>
              <w:t>The journal shows excellent reflection on the group process</w:t>
            </w:r>
          </w:p>
        </w:tc>
      </w:tr>
      <w:tr w:rsidR="00967548" w14:paraId="1A8B8A81" w14:textId="77777777" w:rsidTr="00715DA4">
        <w:tc>
          <w:tcPr>
            <w:tcW w:w="1870" w:type="dxa"/>
          </w:tcPr>
          <w:p w14:paraId="4745192E" w14:textId="49EE2077" w:rsidR="00967548" w:rsidRDefault="00967548" w:rsidP="00967548">
            <w:pPr>
              <w:rPr>
                <w:sz w:val="20"/>
                <w:szCs w:val="20"/>
              </w:rPr>
            </w:pPr>
            <w:r>
              <w:rPr>
                <w:sz w:val="20"/>
                <w:szCs w:val="20"/>
              </w:rPr>
              <w:t>Does the journal show effective reflection on the Final Constitution?</w:t>
            </w:r>
          </w:p>
          <w:p w14:paraId="3197AEBB" w14:textId="77777777" w:rsidR="00967548" w:rsidRDefault="00967548" w:rsidP="00967548">
            <w:pPr>
              <w:rPr>
                <w:sz w:val="20"/>
                <w:szCs w:val="20"/>
              </w:rPr>
            </w:pPr>
          </w:p>
        </w:tc>
        <w:tc>
          <w:tcPr>
            <w:tcW w:w="1870" w:type="dxa"/>
          </w:tcPr>
          <w:p w14:paraId="23171566" w14:textId="2D410CCB" w:rsidR="00967548" w:rsidRDefault="00967548" w:rsidP="00967548">
            <w:pPr>
              <w:rPr>
                <w:sz w:val="20"/>
                <w:szCs w:val="20"/>
              </w:rPr>
            </w:pPr>
            <w:r>
              <w:rPr>
                <w:sz w:val="20"/>
                <w:szCs w:val="20"/>
              </w:rPr>
              <w:t>The journal does not show effective reflection on the Final Constitution</w:t>
            </w:r>
          </w:p>
        </w:tc>
        <w:tc>
          <w:tcPr>
            <w:tcW w:w="1870" w:type="dxa"/>
          </w:tcPr>
          <w:p w14:paraId="479CBF3F" w14:textId="472DA63F" w:rsidR="00967548" w:rsidRDefault="00967548" w:rsidP="00967548">
            <w:pPr>
              <w:rPr>
                <w:sz w:val="20"/>
                <w:szCs w:val="20"/>
              </w:rPr>
            </w:pPr>
            <w:r>
              <w:rPr>
                <w:sz w:val="20"/>
                <w:szCs w:val="20"/>
              </w:rPr>
              <w:t>The journal shows limited effective reflection on the Final Constitution</w:t>
            </w:r>
          </w:p>
        </w:tc>
        <w:tc>
          <w:tcPr>
            <w:tcW w:w="1870" w:type="dxa"/>
          </w:tcPr>
          <w:p w14:paraId="6361C1E1" w14:textId="2BBED942" w:rsidR="00967548" w:rsidRDefault="00967548" w:rsidP="00967548">
            <w:pPr>
              <w:rPr>
                <w:sz w:val="20"/>
                <w:szCs w:val="20"/>
              </w:rPr>
            </w:pPr>
            <w:r>
              <w:rPr>
                <w:sz w:val="20"/>
                <w:szCs w:val="20"/>
              </w:rPr>
              <w:t>The journal show effective reflection on the Final Constitution</w:t>
            </w:r>
          </w:p>
        </w:tc>
        <w:tc>
          <w:tcPr>
            <w:tcW w:w="1870" w:type="dxa"/>
          </w:tcPr>
          <w:p w14:paraId="3857C774" w14:textId="3541E9FB" w:rsidR="00967548" w:rsidRDefault="00967548" w:rsidP="00967548">
            <w:pPr>
              <w:rPr>
                <w:sz w:val="20"/>
                <w:szCs w:val="20"/>
              </w:rPr>
            </w:pPr>
            <w:r>
              <w:rPr>
                <w:sz w:val="20"/>
                <w:szCs w:val="20"/>
              </w:rPr>
              <w:t>The journal shows excellent reflection on the Final Constitution</w:t>
            </w:r>
          </w:p>
        </w:tc>
      </w:tr>
      <w:tr w:rsidR="00967548" w14:paraId="5E5B2DC2" w14:textId="77777777" w:rsidTr="00715DA4">
        <w:tc>
          <w:tcPr>
            <w:tcW w:w="1870" w:type="dxa"/>
          </w:tcPr>
          <w:p w14:paraId="764D36C6" w14:textId="2D775FB2" w:rsidR="00967548" w:rsidRDefault="00B60C1B" w:rsidP="00B60C1B">
            <w:pPr>
              <w:rPr>
                <w:sz w:val="20"/>
                <w:szCs w:val="20"/>
              </w:rPr>
            </w:pPr>
            <w:r>
              <w:rPr>
                <w:sz w:val="20"/>
                <w:szCs w:val="20"/>
              </w:rPr>
              <w:t>Does the journal demonstrate attention to detail?</w:t>
            </w:r>
          </w:p>
        </w:tc>
        <w:tc>
          <w:tcPr>
            <w:tcW w:w="1870" w:type="dxa"/>
          </w:tcPr>
          <w:p w14:paraId="07543CC8" w14:textId="77777777" w:rsidR="00967548" w:rsidRDefault="00B60C1B" w:rsidP="00715DA4">
            <w:pPr>
              <w:jc w:val="both"/>
              <w:rPr>
                <w:sz w:val="20"/>
                <w:szCs w:val="20"/>
              </w:rPr>
            </w:pPr>
            <w:r>
              <w:rPr>
                <w:sz w:val="20"/>
                <w:szCs w:val="20"/>
              </w:rPr>
              <w:t xml:space="preserve">The </w:t>
            </w:r>
            <w:r w:rsidR="004D637F">
              <w:rPr>
                <w:sz w:val="20"/>
                <w:szCs w:val="20"/>
              </w:rPr>
              <w:t>journal does not demonstrate attention to detail</w:t>
            </w:r>
          </w:p>
          <w:p w14:paraId="0B3B47D0" w14:textId="4948C256" w:rsidR="004D637F" w:rsidRDefault="004D637F" w:rsidP="00715DA4">
            <w:pPr>
              <w:jc w:val="both"/>
              <w:rPr>
                <w:sz w:val="20"/>
                <w:szCs w:val="20"/>
              </w:rPr>
            </w:pPr>
          </w:p>
        </w:tc>
        <w:tc>
          <w:tcPr>
            <w:tcW w:w="1870" w:type="dxa"/>
          </w:tcPr>
          <w:p w14:paraId="22D1866C" w14:textId="77777777" w:rsidR="00967548" w:rsidRDefault="004D637F" w:rsidP="004D637F">
            <w:pPr>
              <w:rPr>
                <w:sz w:val="20"/>
                <w:szCs w:val="20"/>
              </w:rPr>
            </w:pPr>
            <w:r>
              <w:rPr>
                <w:sz w:val="20"/>
                <w:szCs w:val="20"/>
              </w:rPr>
              <w:t>The journal demonstrates attention to detail in a limited fashion</w:t>
            </w:r>
          </w:p>
          <w:p w14:paraId="7C3EB007" w14:textId="0230BD0E" w:rsidR="004D637F" w:rsidRDefault="004D637F" w:rsidP="004D637F">
            <w:pPr>
              <w:rPr>
                <w:sz w:val="20"/>
                <w:szCs w:val="20"/>
              </w:rPr>
            </w:pPr>
          </w:p>
        </w:tc>
        <w:tc>
          <w:tcPr>
            <w:tcW w:w="1870" w:type="dxa"/>
          </w:tcPr>
          <w:p w14:paraId="5F707FB7" w14:textId="35BBAC58" w:rsidR="004D637F" w:rsidRDefault="004D637F" w:rsidP="004D637F">
            <w:pPr>
              <w:rPr>
                <w:sz w:val="20"/>
                <w:szCs w:val="20"/>
              </w:rPr>
            </w:pPr>
            <w:r>
              <w:rPr>
                <w:sz w:val="20"/>
                <w:szCs w:val="20"/>
              </w:rPr>
              <w:t xml:space="preserve">The journal demonstrates good attention to detail </w:t>
            </w:r>
          </w:p>
          <w:p w14:paraId="0BF408F6" w14:textId="77777777" w:rsidR="00967548" w:rsidRDefault="00967548" w:rsidP="00715DA4">
            <w:pPr>
              <w:jc w:val="both"/>
              <w:rPr>
                <w:sz w:val="20"/>
                <w:szCs w:val="20"/>
              </w:rPr>
            </w:pPr>
          </w:p>
        </w:tc>
        <w:tc>
          <w:tcPr>
            <w:tcW w:w="1870" w:type="dxa"/>
          </w:tcPr>
          <w:p w14:paraId="2C088821" w14:textId="53C04D28" w:rsidR="00967548" w:rsidRDefault="00531F12" w:rsidP="004D637F">
            <w:pPr>
              <w:rPr>
                <w:sz w:val="20"/>
                <w:szCs w:val="20"/>
              </w:rPr>
            </w:pPr>
            <w:r>
              <w:rPr>
                <w:sz w:val="20"/>
                <w:szCs w:val="20"/>
              </w:rPr>
              <w:t>T</w:t>
            </w:r>
            <w:bookmarkStart w:id="0" w:name="_GoBack"/>
            <w:bookmarkEnd w:id="0"/>
            <w:r w:rsidR="004D637F">
              <w:rPr>
                <w:sz w:val="20"/>
                <w:szCs w:val="20"/>
              </w:rPr>
              <w:t>he journal demonstrates excellent attention to detail</w:t>
            </w:r>
          </w:p>
        </w:tc>
      </w:tr>
    </w:tbl>
    <w:p w14:paraId="00906B83" w14:textId="77777777" w:rsidR="00715DA4" w:rsidRPr="00715DA4" w:rsidRDefault="00715DA4" w:rsidP="00715DA4">
      <w:pPr>
        <w:jc w:val="both"/>
        <w:rPr>
          <w:sz w:val="20"/>
          <w:szCs w:val="20"/>
        </w:rPr>
      </w:pPr>
    </w:p>
    <w:sectPr w:rsidR="00715DA4" w:rsidRPr="00715DA4"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456EA7"/>
    <w:multiLevelType w:val="hybridMultilevel"/>
    <w:tmpl w:val="89FCF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30E82"/>
    <w:multiLevelType w:val="hybridMultilevel"/>
    <w:tmpl w:val="DB2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3E"/>
    <w:rsid w:val="001B722A"/>
    <w:rsid w:val="002F26DE"/>
    <w:rsid w:val="004D637F"/>
    <w:rsid w:val="00521A3E"/>
    <w:rsid w:val="00531F12"/>
    <w:rsid w:val="00715DA4"/>
    <w:rsid w:val="00967548"/>
    <w:rsid w:val="00982017"/>
    <w:rsid w:val="00B60C1B"/>
    <w:rsid w:val="00D0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E34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3E"/>
    <w:pPr>
      <w:ind w:left="720"/>
      <w:contextualSpacing/>
    </w:pPr>
  </w:style>
  <w:style w:type="table" w:styleId="TableGrid">
    <w:name w:val="Table Grid"/>
    <w:basedOn w:val="TableNormal"/>
    <w:uiPriority w:val="39"/>
    <w:rsid w:val="0071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5</cp:revision>
  <dcterms:created xsi:type="dcterms:W3CDTF">2016-07-05T12:49:00Z</dcterms:created>
  <dcterms:modified xsi:type="dcterms:W3CDTF">2016-07-06T15:39:00Z</dcterms:modified>
</cp:coreProperties>
</file>