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BC" w:rsidRPr="0077730C" w:rsidRDefault="0077730C" w:rsidP="0077730C">
      <w:pPr>
        <w:spacing w:after="0" w:line="240" w:lineRule="auto"/>
        <w:jc w:val="both"/>
        <w:rPr>
          <w:sz w:val="18"/>
          <w:szCs w:val="18"/>
        </w:rPr>
      </w:pPr>
      <w:r w:rsidRPr="0077730C">
        <w:rPr>
          <w:sz w:val="18"/>
          <w:szCs w:val="18"/>
        </w:rPr>
        <w:t>London Police Officer’s Use of Cell Phone While Driving Legal</w:t>
      </w:r>
    </w:p>
    <w:p w:rsidR="0077730C" w:rsidRPr="0077730C" w:rsidRDefault="0077730C" w:rsidP="0077730C">
      <w:pPr>
        <w:spacing w:after="0" w:line="240" w:lineRule="auto"/>
        <w:jc w:val="both"/>
        <w:rPr>
          <w:sz w:val="18"/>
          <w:szCs w:val="18"/>
        </w:rPr>
      </w:pPr>
      <w:r w:rsidRPr="0077730C">
        <w:rPr>
          <w:sz w:val="18"/>
          <w:szCs w:val="18"/>
        </w:rPr>
        <w:t xml:space="preserve">By </w:t>
      </w:r>
      <w:proofErr w:type="spellStart"/>
      <w:r w:rsidRPr="0077730C">
        <w:rPr>
          <w:sz w:val="18"/>
          <w:szCs w:val="18"/>
        </w:rPr>
        <w:t>Hala</w:t>
      </w:r>
      <w:proofErr w:type="spellEnd"/>
      <w:r w:rsidRPr="0077730C">
        <w:rPr>
          <w:sz w:val="18"/>
          <w:szCs w:val="18"/>
        </w:rPr>
        <w:t xml:space="preserve"> </w:t>
      </w:r>
      <w:proofErr w:type="spellStart"/>
      <w:r w:rsidRPr="0077730C">
        <w:rPr>
          <w:sz w:val="18"/>
          <w:szCs w:val="18"/>
        </w:rPr>
        <w:t>Ghonaim</w:t>
      </w:r>
      <w:proofErr w:type="spellEnd"/>
      <w:r w:rsidRPr="0077730C">
        <w:rPr>
          <w:sz w:val="18"/>
          <w:szCs w:val="18"/>
        </w:rPr>
        <w:t xml:space="preserve">, </w:t>
      </w:r>
      <w:proofErr w:type="gramStart"/>
      <w:r w:rsidRPr="0077730C">
        <w:rPr>
          <w:sz w:val="18"/>
          <w:szCs w:val="18"/>
        </w:rPr>
        <w:t>The</w:t>
      </w:r>
      <w:proofErr w:type="gramEnd"/>
      <w:r w:rsidRPr="0077730C">
        <w:rPr>
          <w:sz w:val="18"/>
          <w:szCs w:val="18"/>
        </w:rPr>
        <w:t xml:space="preserve"> London Free Press</w:t>
      </w:r>
    </w:p>
    <w:p w:rsidR="0077730C" w:rsidRPr="0077730C" w:rsidRDefault="0077730C" w:rsidP="0077730C">
      <w:pPr>
        <w:spacing w:after="0" w:line="240" w:lineRule="auto"/>
        <w:jc w:val="both"/>
        <w:rPr>
          <w:sz w:val="18"/>
          <w:szCs w:val="18"/>
        </w:rPr>
      </w:pPr>
    </w:p>
    <w:p w:rsidR="0077730C" w:rsidRPr="0077730C" w:rsidRDefault="0077730C" w:rsidP="0077730C">
      <w:pPr>
        <w:spacing w:after="0" w:line="240" w:lineRule="auto"/>
        <w:jc w:val="both"/>
        <w:rPr>
          <w:sz w:val="18"/>
          <w:szCs w:val="18"/>
        </w:rPr>
      </w:pPr>
      <w:r w:rsidRPr="0077730C">
        <w:rPr>
          <w:sz w:val="18"/>
          <w:szCs w:val="18"/>
        </w:rPr>
        <w:t>Wednesday, July 20</w:t>
      </w:r>
      <w:r w:rsidRPr="0077730C">
        <w:rPr>
          <w:sz w:val="18"/>
          <w:szCs w:val="18"/>
          <w:vertAlign w:val="superscript"/>
        </w:rPr>
        <w:t>th</w:t>
      </w:r>
      <w:r w:rsidRPr="0077730C">
        <w:rPr>
          <w:sz w:val="18"/>
          <w:szCs w:val="18"/>
        </w:rPr>
        <w:t>, 2016</w:t>
      </w:r>
    </w:p>
    <w:p w:rsidR="0077730C" w:rsidRPr="0077730C" w:rsidRDefault="0077730C" w:rsidP="0077730C">
      <w:pPr>
        <w:spacing w:after="0" w:line="240" w:lineRule="auto"/>
        <w:jc w:val="both"/>
        <w:rPr>
          <w:sz w:val="18"/>
          <w:szCs w:val="18"/>
        </w:rPr>
      </w:pPr>
    </w:p>
    <w:p w:rsidR="00CA2FAF" w:rsidRPr="0077730C" w:rsidRDefault="00CA2FAF" w:rsidP="0077730C">
      <w:pPr>
        <w:spacing w:after="0" w:line="240" w:lineRule="auto"/>
        <w:jc w:val="center"/>
        <w:rPr>
          <w:sz w:val="18"/>
          <w:szCs w:val="18"/>
        </w:rPr>
      </w:pPr>
      <w:r w:rsidRPr="0077730C">
        <w:rPr>
          <w:noProof/>
          <w:sz w:val="18"/>
          <w:szCs w:val="18"/>
          <w:lang w:eastAsia="en-CA"/>
        </w:rPr>
        <w:drawing>
          <wp:inline distT="0" distB="0" distL="0" distR="0" wp14:anchorId="6ECF4356" wp14:editId="205739EC">
            <wp:extent cx="1253929" cy="1895475"/>
            <wp:effectExtent l="0" t="0" r="3810" b="0"/>
            <wp:docPr id="1" name="Picture 1" descr="This London police officer was spotted on the phone while behind the wheel of his cruiser Sunday at Wonderland Road and Oxford Street. (Submitted pho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London police officer was spotted on the phone while behind the wheel of his cruiser Sunday at Wonderland Road and Oxford Street. (Submitted photo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06" cy="19001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30C" w:rsidRDefault="0077730C" w:rsidP="0077730C">
      <w:pPr>
        <w:spacing w:after="0" w:line="240" w:lineRule="auto"/>
        <w:jc w:val="center"/>
        <w:rPr>
          <w:sz w:val="18"/>
          <w:szCs w:val="18"/>
        </w:rPr>
      </w:pPr>
    </w:p>
    <w:p w:rsidR="0077730C" w:rsidRPr="0077730C" w:rsidRDefault="0077730C" w:rsidP="0077730C">
      <w:pPr>
        <w:spacing w:after="0" w:line="240" w:lineRule="auto"/>
        <w:jc w:val="center"/>
        <w:rPr>
          <w:sz w:val="16"/>
          <w:szCs w:val="16"/>
        </w:rPr>
      </w:pPr>
      <w:r w:rsidRPr="0077730C">
        <w:rPr>
          <w:sz w:val="16"/>
          <w:szCs w:val="16"/>
        </w:rPr>
        <w:t>This London police officer was spotted on the phone behind the wheel of his cruiser Sunday, July 17</w:t>
      </w:r>
      <w:r w:rsidRPr="0077730C">
        <w:rPr>
          <w:sz w:val="16"/>
          <w:szCs w:val="16"/>
          <w:vertAlign w:val="superscript"/>
        </w:rPr>
        <w:t>th</w:t>
      </w:r>
      <w:r w:rsidRPr="0077730C">
        <w:rPr>
          <w:sz w:val="16"/>
          <w:szCs w:val="16"/>
        </w:rPr>
        <w:t>, 2016 near the corner of Wonderland Road and Oxford Street.</w:t>
      </w:r>
    </w:p>
    <w:p w:rsidR="00CA2FAF" w:rsidRPr="0077730C" w:rsidRDefault="00CA2FAF" w:rsidP="0077730C">
      <w:pPr>
        <w:spacing w:after="0" w:line="240" w:lineRule="auto"/>
        <w:jc w:val="both"/>
        <w:rPr>
          <w:rStyle w:val="apple-converted-space"/>
          <w:rFonts w:cs="Arial"/>
          <w:sz w:val="18"/>
          <w:szCs w:val="18"/>
          <w:shd w:val="clear" w:color="auto" w:fill="000000"/>
        </w:rPr>
      </w:pPr>
    </w:p>
    <w:p w:rsidR="00CA2FAF" w:rsidRPr="0077730C" w:rsidRDefault="00CA2FAF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7730C">
        <w:rPr>
          <w:rFonts w:asciiTheme="minorHAnsi" w:hAnsiTheme="minorHAnsi" w:cs="Arial"/>
          <w:sz w:val="18"/>
          <w:szCs w:val="18"/>
        </w:rPr>
        <w:t>He was in his car, with one hand on the wheel, the other holding a cellphone to his ear, a London police badge on his shoulder.</w:t>
      </w:r>
    </w:p>
    <w:p w:rsidR="0077730C" w:rsidRPr="0077730C" w:rsidRDefault="0077730C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</w:p>
    <w:p w:rsidR="00CA2FAF" w:rsidRPr="0077730C" w:rsidRDefault="00CA2FAF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7730C">
        <w:rPr>
          <w:rFonts w:asciiTheme="minorHAnsi" w:hAnsiTheme="minorHAnsi" w:cs="Arial"/>
          <w:sz w:val="18"/>
          <w:szCs w:val="18"/>
        </w:rPr>
        <w:t>It’s an image that went viral on social media Sunday, gathering more than 3,500 shares on Facebook, after getting posted online.</w:t>
      </w:r>
    </w:p>
    <w:p w:rsidR="0077730C" w:rsidRPr="0077730C" w:rsidRDefault="0077730C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</w:p>
    <w:p w:rsidR="00CA2FAF" w:rsidRPr="0077730C" w:rsidRDefault="00CA2FAF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7730C">
        <w:rPr>
          <w:rFonts w:asciiTheme="minorHAnsi" w:hAnsiTheme="minorHAnsi" w:cs="Arial"/>
          <w:sz w:val="18"/>
          <w:szCs w:val="18"/>
        </w:rPr>
        <w:t xml:space="preserve">“Nobody will ever take distracted driving seriously if the public continue to see this,” said Natasha </w:t>
      </w:r>
      <w:proofErr w:type="spellStart"/>
      <w:r w:rsidRPr="0077730C">
        <w:rPr>
          <w:rFonts w:asciiTheme="minorHAnsi" w:hAnsiTheme="minorHAnsi" w:cs="Arial"/>
          <w:sz w:val="18"/>
          <w:szCs w:val="18"/>
        </w:rPr>
        <w:t>Anseeuw</w:t>
      </w:r>
      <w:proofErr w:type="spellEnd"/>
      <w:r w:rsidRPr="0077730C">
        <w:rPr>
          <w:rFonts w:asciiTheme="minorHAnsi" w:hAnsiTheme="minorHAnsi" w:cs="Arial"/>
          <w:sz w:val="18"/>
          <w:szCs w:val="18"/>
        </w:rPr>
        <w:t>, who was passing through London at the time of the incident.</w:t>
      </w:r>
    </w:p>
    <w:p w:rsidR="0077730C" w:rsidRPr="0077730C" w:rsidRDefault="0077730C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</w:p>
    <w:p w:rsidR="00CA2FAF" w:rsidRPr="0077730C" w:rsidRDefault="00CA2FAF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7730C">
        <w:rPr>
          <w:rFonts w:asciiTheme="minorHAnsi" w:hAnsiTheme="minorHAnsi" w:cs="Arial"/>
          <w:sz w:val="18"/>
          <w:szCs w:val="18"/>
        </w:rPr>
        <w:t>She noticed the officer on his cellphone at about 1 p.m. Sunday at the intersection of Wonderland Road and Oxford Street.</w:t>
      </w:r>
    </w:p>
    <w:p w:rsidR="0077730C" w:rsidRPr="0077730C" w:rsidRDefault="0077730C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</w:p>
    <w:p w:rsidR="00CA2FAF" w:rsidRPr="0077730C" w:rsidRDefault="00CA2FAF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7730C">
        <w:rPr>
          <w:rFonts w:asciiTheme="minorHAnsi" w:hAnsiTheme="minorHAnsi" w:cs="Arial"/>
          <w:sz w:val="18"/>
          <w:szCs w:val="18"/>
        </w:rPr>
        <w:t xml:space="preserve">A passenger in her car snapped the photo, saving </w:t>
      </w:r>
      <w:proofErr w:type="spellStart"/>
      <w:r w:rsidRPr="0077730C">
        <w:rPr>
          <w:rFonts w:asciiTheme="minorHAnsi" w:hAnsiTheme="minorHAnsi" w:cs="Arial"/>
          <w:sz w:val="18"/>
          <w:szCs w:val="18"/>
        </w:rPr>
        <w:t>Anseeuw</w:t>
      </w:r>
      <w:proofErr w:type="spellEnd"/>
      <w:r w:rsidRPr="0077730C">
        <w:rPr>
          <w:rFonts w:asciiTheme="minorHAnsi" w:hAnsiTheme="minorHAnsi" w:cs="Arial"/>
          <w:sz w:val="18"/>
          <w:szCs w:val="18"/>
        </w:rPr>
        <w:t xml:space="preserve"> $500 to $1,000 in fines if she had pulled out her own cellphone.</w:t>
      </w:r>
    </w:p>
    <w:p w:rsidR="0077730C" w:rsidRPr="0077730C" w:rsidRDefault="0077730C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</w:p>
    <w:p w:rsidR="00CA2FAF" w:rsidRPr="0077730C" w:rsidRDefault="00CA2FAF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7730C">
        <w:rPr>
          <w:rFonts w:asciiTheme="minorHAnsi" w:hAnsiTheme="minorHAnsi" w:cs="Arial"/>
          <w:sz w:val="18"/>
          <w:szCs w:val="18"/>
        </w:rPr>
        <w:t>If convicted of distracted driving, a driver may be fined as much as $1,000 fine and get up to three demerit points. Drivers who endanger others because of any distraction, including eating on the road, may face a $2,000 fine, six demerit points, a jail term of six months, and a two-year licence suspension, under the Highway Traffic Act.</w:t>
      </w:r>
    </w:p>
    <w:p w:rsidR="0077730C" w:rsidRPr="0077730C" w:rsidRDefault="0077730C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</w:p>
    <w:p w:rsidR="00CA2FAF" w:rsidRPr="0077730C" w:rsidRDefault="00CA2FAF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7730C">
        <w:rPr>
          <w:rFonts w:asciiTheme="minorHAnsi" w:hAnsiTheme="minorHAnsi" w:cs="Arial"/>
          <w:sz w:val="18"/>
          <w:szCs w:val="18"/>
        </w:rPr>
        <w:t>However, the same doesn’t apply to the officer in the photo.</w:t>
      </w:r>
    </w:p>
    <w:p w:rsidR="0077730C" w:rsidRPr="0077730C" w:rsidRDefault="0077730C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</w:p>
    <w:p w:rsidR="00CA2FAF" w:rsidRPr="0077730C" w:rsidRDefault="00CA2FAF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7730C">
        <w:rPr>
          <w:rFonts w:asciiTheme="minorHAnsi" w:hAnsiTheme="minorHAnsi" w:cs="Arial"/>
          <w:sz w:val="18"/>
          <w:szCs w:val="18"/>
        </w:rPr>
        <w:t xml:space="preserve">“There is an exemption for law enforcement officers when it comes to hand-held devices in relation to using them while on duty,” Const. </w:t>
      </w:r>
      <w:proofErr w:type="spellStart"/>
      <w:r w:rsidRPr="0077730C">
        <w:rPr>
          <w:rFonts w:asciiTheme="minorHAnsi" w:hAnsiTheme="minorHAnsi" w:cs="Arial"/>
          <w:sz w:val="18"/>
          <w:szCs w:val="18"/>
        </w:rPr>
        <w:t>Sandasha</w:t>
      </w:r>
      <w:proofErr w:type="spellEnd"/>
      <w:r w:rsidRPr="0077730C">
        <w:rPr>
          <w:rFonts w:asciiTheme="minorHAnsi" w:hAnsiTheme="minorHAnsi" w:cs="Arial"/>
          <w:sz w:val="18"/>
          <w:szCs w:val="18"/>
        </w:rPr>
        <w:t xml:space="preserve"> Bough reminded Londoners in a reply to concerned citizens who reached out to police regarding the online post.</w:t>
      </w:r>
    </w:p>
    <w:p w:rsidR="0077730C" w:rsidRPr="0077730C" w:rsidRDefault="0077730C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</w:p>
    <w:p w:rsidR="00CA2FAF" w:rsidRPr="0077730C" w:rsidRDefault="00CA2FAF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7730C">
        <w:rPr>
          <w:rFonts w:asciiTheme="minorHAnsi" w:hAnsiTheme="minorHAnsi" w:cs="Arial"/>
          <w:sz w:val="18"/>
          <w:szCs w:val="18"/>
        </w:rPr>
        <w:t>Police officers aren’t the only ones who are given the green light. Several government officials, park wardens, conservation officers, and emergency workers also are exempt from the hands-free cellphone law.</w:t>
      </w:r>
    </w:p>
    <w:p w:rsidR="00CA2FAF" w:rsidRPr="0077730C" w:rsidRDefault="00CA2FAF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7730C">
        <w:rPr>
          <w:rFonts w:asciiTheme="minorHAnsi" w:hAnsiTheme="minorHAnsi" w:cs="Arial"/>
          <w:sz w:val="18"/>
          <w:szCs w:val="18"/>
        </w:rPr>
        <w:t>London police are allowed to use hand-held devices during rare circumstances such as communicating with a complainant, said Bough.</w:t>
      </w:r>
    </w:p>
    <w:p w:rsidR="0077730C" w:rsidRPr="0077730C" w:rsidRDefault="0077730C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</w:p>
    <w:p w:rsidR="00CA2FAF" w:rsidRPr="0077730C" w:rsidRDefault="00CA2FAF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7730C">
        <w:rPr>
          <w:rFonts w:asciiTheme="minorHAnsi" w:hAnsiTheme="minorHAnsi" w:cs="Arial"/>
          <w:sz w:val="18"/>
          <w:szCs w:val="18"/>
        </w:rPr>
        <w:t>“Yes, we’re trying to multi-task and we do it on a daily basis,” she said. “But we still encourage our (officers) to pull off the roadway and park their vehicles.”</w:t>
      </w:r>
    </w:p>
    <w:p w:rsidR="0077730C" w:rsidRPr="0077730C" w:rsidRDefault="0077730C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</w:p>
    <w:p w:rsidR="00CA2FAF" w:rsidRPr="0077730C" w:rsidRDefault="00CA2FAF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7730C">
        <w:rPr>
          <w:rFonts w:asciiTheme="minorHAnsi" w:hAnsiTheme="minorHAnsi" w:cs="Arial"/>
          <w:sz w:val="18"/>
          <w:szCs w:val="18"/>
        </w:rPr>
        <w:t>Bough said it's unclear if London police have not contacted the officer in the photo to determine the urgency of the phone call.</w:t>
      </w:r>
    </w:p>
    <w:p w:rsidR="0077730C" w:rsidRPr="0077730C" w:rsidRDefault="0077730C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</w:p>
    <w:p w:rsidR="00CA2FAF" w:rsidRPr="0077730C" w:rsidRDefault="00CA2FAF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7730C">
        <w:rPr>
          <w:rFonts w:asciiTheme="minorHAnsi" w:hAnsiTheme="minorHAnsi" w:cs="Arial"/>
          <w:sz w:val="18"/>
          <w:szCs w:val="18"/>
        </w:rPr>
        <w:t xml:space="preserve">Regardless of the exemption, </w:t>
      </w:r>
      <w:proofErr w:type="spellStart"/>
      <w:r w:rsidRPr="0077730C">
        <w:rPr>
          <w:rFonts w:asciiTheme="minorHAnsi" w:hAnsiTheme="minorHAnsi" w:cs="Arial"/>
          <w:sz w:val="18"/>
          <w:szCs w:val="18"/>
        </w:rPr>
        <w:t>Anseeuw</w:t>
      </w:r>
      <w:proofErr w:type="spellEnd"/>
      <w:r w:rsidRPr="0077730C">
        <w:rPr>
          <w:rFonts w:asciiTheme="minorHAnsi" w:hAnsiTheme="minorHAnsi" w:cs="Arial"/>
          <w:sz w:val="18"/>
          <w:szCs w:val="18"/>
        </w:rPr>
        <w:t xml:space="preserve"> isn’t convinced.</w:t>
      </w:r>
    </w:p>
    <w:p w:rsidR="0077730C" w:rsidRPr="0077730C" w:rsidRDefault="0077730C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</w:p>
    <w:p w:rsidR="00CA2FAF" w:rsidRPr="0077730C" w:rsidRDefault="00CA2FAF" w:rsidP="007773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18"/>
          <w:szCs w:val="18"/>
        </w:rPr>
      </w:pPr>
      <w:r w:rsidRPr="0077730C">
        <w:rPr>
          <w:rFonts w:asciiTheme="minorHAnsi" w:hAnsiTheme="minorHAnsi" w:cs="Arial"/>
          <w:sz w:val="18"/>
          <w:szCs w:val="18"/>
        </w:rPr>
        <w:t>“People learn from example. Monkey see, monkey do,” she said. </w:t>
      </w:r>
    </w:p>
    <w:p w:rsidR="00CA2FAF" w:rsidRPr="0077730C" w:rsidRDefault="00CA2FAF" w:rsidP="0077730C">
      <w:pPr>
        <w:spacing w:after="0" w:line="240" w:lineRule="auto"/>
        <w:jc w:val="both"/>
        <w:rPr>
          <w:sz w:val="18"/>
          <w:szCs w:val="18"/>
        </w:rPr>
      </w:pPr>
    </w:p>
    <w:sectPr w:rsidR="00CA2FAF" w:rsidRPr="00777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AF"/>
    <w:rsid w:val="003163BC"/>
    <w:rsid w:val="0077730C"/>
    <w:rsid w:val="00CA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2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2FA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A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CA2FAF"/>
  </w:style>
  <w:style w:type="character" w:styleId="Hyperlink">
    <w:name w:val="Hyperlink"/>
    <w:basedOn w:val="DefaultParagraphFont"/>
    <w:uiPriority w:val="99"/>
    <w:semiHidden/>
    <w:unhideWhenUsed/>
    <w:rsid w:val="00CA2FAF"/>
    <w:rPr>
      <w:color w:val="0000FF"/>
      <w:u w:val="single"/>
    </w:rPr>
  </w:style>
  <w:style w:type="paragraph" w:customStyle="1" w:styleId="storydate">
    <w:name w:val="storydate"/>
    <w:basedOn w:val="Normal"/>
    <w:rsid w:val="00CA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2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2FA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A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CA2FAF"/>
  </w:style>
  <w:style w:type="character" w:styleId="Hyperlink">
    <w:name w:val="Hyperlink"/>
    <w:basedOn w:val="DefaultParagraphFont"/>
    <w:uiPriority w:val="99"/>
    <w:semiHidden/>
    <w:unhideWhenUsed/>
    <w:rsid w:val="00CA2FAF"/>
    <w:rPr>
      <w:color w:val="0000FF"/>
      <w:u w:val="single"/>
    </w:rPr>
  </w:style>
  <w:style w:type="paragraph" w:customStyle="1" w:styleId="storydate">
    <w:name w:val="storydate"/>
    <w:basedOn w:val="Normal"/>
    <w:rsid w:val="00CA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2</cp:revision>
  <dcterms:created xsi:type="dcterms:W3CDTF">2016-07-20T17:46:00Z</dcterms:created>
  <dcterms:modified xsi:type="dcterms:W3CDTF">2016-07-20T18:07:00Z</dcterms:modified>
</cp:coreProperties>
</file>